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3230C" w14:textId="77777777" w:rsidR="000B0C02" w:rsidRDefault="000B0C02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B0C02" w14:paraId="13B3230E" w14:textId="77777777">
        <w:tc>
          <w:tcPr>
            <w:tcW w:w="9242" w:type="dxa"/>
          </w:tcPr>
          <w:p w14:paraId="13B3230D" w14:textId="0ACF8D12" w:rsidR="000B0C02" w:rsidRDefault="007875EB">
            <w:pPr>
              <w:jc w:val="center"/>
              <w:rPr>
                <w:rFonts w:ascii="Gamaliel" w:hAnsi="Gamaliel" w:cs="Gamaliel"/>
                <w:sz w:val="28"/>
              </w:rPr>
            </w:pPr>
            <w:r>
              <w:rPr>
                <w:rFonts w:ascii="Gamaliel" w:hAnsi="Gamaliel" w:cs="Gamaliel"/>
                <w:sz w:val="28"/>
              </w:rPr>
              <w:t xml:space="preserve">Fiche </w:t>
            </w:r>
            <w:r w:rsidR="00F15894">
              <w:rPr>
                <w:rFonts w:ascii="Gamaliel" w:hAnsi="Gamaliel" w:cs="Gamaliel"/>
                <w:sz w:val="28"/>
              </w:rPr>
              <w:t xml:space="preserve">sur </w:t>
            </w:r>
            <w:r>
              <w:rPr>
                <w:rFonts w:ascii="Gamaliel" w:hAnsi="Gamaliel" w:cs="Gamaliel"/>
                <w:sz w:val="28"/>
              </w:rPr>
              <w:t>: La Méditerranée médiévale</w:t>
            </w:r>
            <w:r w:rsidR="00F15894">
              <w:rPr>
                <w:rFonts w:ascii="Gamaliel" w:hAnsi="Gamaliel" w:cs="Gamaliel"/>
                <w:sz w:val="28"/>
              </w:rPr>
              <w:t xml:space="preserve"> </w:t>
            </w:r>
            <w:r w:rsidR="0056458B">
              <w:rPr>
                <w:rFonts w:ascii="Gamaliel" w:hAnsi="Gamaliel" w:cs="Gamaliel"/>
                <w:sz w:val="28"/>
              </w:rPr>
              <w:t>de Michel Balard</w:t>
            </w:r>
          </w:p>
        </w:tc>
      </w:tr>
    </w:tbl>
    <w:p w14:paraId="13B3230F" w14:textId="77777777" w:rsidR="000B0C02" w:rsidRDefault="000B0C02">
      <w:pPr>
        <w:jc w:val="both"/>
      </w:pPr>
      <w:bookmarkStart w:id="0" w:name="_GoBack"/>
    </w:p>
    <w:p w14:paraId="13B32310" w14:textId="77777777" w:rsidR="000B0C02" w:rsidRPr="00C04BE3" w:rsidRDefault="007875EB">
      <w:pPr>
        <w:pStyle w:val="Sansinterligne"/>
        <w:jc w:val="both"/>
        <w:rPr>
          <w:b/>
        </w:rPr>
      </w:pPr>
      <w:r w:rsidRPr="00C04BE3">
        <w:rPr>
          <w:b/>
        </w:rPr>
        <w:t xml:space="preserve">Michel Balard, </w:t>
      </w:r>
      <w:r w:rsidRPr="00C04BE3">
        <w:rPr>
          <w:b/>
          <w:i/>
        </w:rPr>
        <w:t>La M</w:t>
      </w:r>
      <w:r w:rsidRPr="00C04BE3">
        <w:rPr>
          <w:b/>
          <w:i/>
        </w:rPr>
        <w:t>é</w:t>
      </w:r>
      <w:r w:rsidRPr="00C04BE3">
        <w:rPr>
          <w:b/>
          <w:i/>
        </w:rPr>
        <w:t>diterran</w:t>
      </w:r>
      <w:r w:rsidRPr="00C04BE3">
        <w:rPr>
          <w:b/>
          <w:i/>
        </w:rPr>
        <w:t>é</w:t>
      </w:r>
      <w:r w:rsidRPr="00C04BE3">
        <w:rPr>
          <w:b/>
          <w:i/>
        </w:rPr>
        <w:t>e m</w:t>
      </w:r>
      <w:r w:rsidRPr="00C04BE3">
        <w:rPr>
          <w:b/>
          <w:i/>
        </w:rPr>
        <w:t>é</w:t>
      </w:r>
      <w:r w:rsidRPr="00C04BE3">
        <w:rPr>
          <w:b/>
          <w:i/>
        </w:rPr>
        <w:t>di</w:t>
      </w:r>
      <w:r w:rsidRPr="00C04BE3">
        <w:rPr>
          <w:b/>
          <w:i/>
        </w:rPr>
        <w:t>é</w:t>
      </w:r>
      <w:r w:rsidRPr="00C04BE3">
        <w:rPr>
          <w:b/>
          <w:i/>
        </w:rPr>
        <w:t>vale</w:t>
      </w:r>
      <w:r w:rsidRPr="00C04BE3">
        <w:rPr>
          <w:b/>
        </w:rPr>
        <w:t xml:space="preserve">, </w:t>
      </w:r>
      <w:r w:rsidRPr="00C04BE3">
        <w:rPr>
          <w:b/>
        </w:rPr>
        <w:t>é</w:t>
      </w:r>
      <w:r w:rsidRPr="00C04BE3">
        <w:rPr>
          <w:b/>
        </w:rPr>
        <w:t>ditions Picard, collection Les M</w:t>
      </w:r>
      <w:r w:rsidRPr="00C04BE3">
        <w:rPr>
          <w:b/>
        </w:rPr>
        <w:t>é</w:t>
      </w:r>
      <w:r w:rsidRPr="00C04BE3">
        <w:rPr>
          <w:b/>
        </w:rPr>
        <w:t>di</w:t>
      </w:r>
      <w:r w:rsidRPr="00C04BE3">
        <w:rPr>
          <w:b/>
        </w:rPr>
        <w:t>é</w:t>
      </w:r>
      <w:r w:rsidRPr="00C04BE3">
        <w:rPr>
          <w:b/>
        </w:rPr>
        <w:t>vistes fran</w:t>
      </w:r>
      <w:r w:rsidRPr="00C04BE3">
        <w:rPr>
          <w:b/>
        </w:rPr>
        <w:t>ç</w:t>
      </w:r>
      <w:r w:rsidRPr="00C04BE3">
        <w:rPr>
          <w:b/>
        </w:rPr>
        <w:t>ais, 2006, p.200.</w:t>
      </w:r>
    </w:p>
    <w:p w14:paraId="13B32311" w14:textId="77777777" w:rsidR="000B0C02" w:rsidRPr="00C04BE3" w:rsidRDefault="000B0C02">
      <w:pPr>
        <w:pStyle w:val="Sansinterligne"/>
        <w:rPr>
          <w:b/>
        </w:rPr>
      </w:pPr>
    </w:p>
    <w:p w14:paraId="13B32312" w14:textId="38F3D20E" w:rsidR="000B0C02" w:rsidRPr="00C04BE3" w:rsidRDefault="007875EB">
      <w:pPr>
        <w:pStyle w:val="Sansinterligne"/>
        <w:jc w:val="both"/>
        <w:rPr>
          <w:b/>
          <w:i/>
        </w:rPr>
      </w:pPr>
      <w:r w:rsidRPr="00C04BE3">
        <w:rPr>
          <w:b/>
        </w:rPr>
        <w:t>Sommaire du livre :</w:t>
      </w:r>
      <w:r w:rsidR="00F26EB2" w:rsidRPr="00C04BE3">
        <w:rPr>
          <w:b/>
        </w:rPr>
        <w:t xml:space="preserve"> </w:t>
      </w:r>
      <w:r w:rsidR="006C4A09" w:rsidRPr="00C04BE3">
        <w:rPr>
          <w:b/>
          <w:i/>
        </w:rPr>
        <w:t>seuls le</w:t>
      </w:r>
      <w:r w:rsidR="00F26EB2" w:rsidRPr="00C04BE3">
        <w:rPr>
          <w:b/>
          <w:i/>
        </w:rPr>
        <w:t xml:space="preserve">s chapitres </w:t>
      </w:r>
      <w:r w:rsidR="006C4A09" w:rsidRPr="00C04BE3">
        <w:rPr>
          <w:b/>
          <w:i/>
        </w:rPr>
        <w:t>surlign</w:t>
      </w:r>
      <w:r w:rsidR="006C4A09" w:rsidRPr="00C04BE3">
        <w:rPr>
          <w:b/>
          <w:i/>
        </w:rPr>
        <w:t>é</w:t>
      </w:r>
      <w:r w:rsidR="006C4A09" w:rsidRPr="00C04BE3">
        <w:rPr>
          <w:b/>
          <w:i/>
        </w:rPr>
        <w:t>s en jaune sont recens</w:t>
      </w:r>
      <w:r w:rsidR="006C4A09" w:rsidRPr="00C04BE3">
        <w:rPr>
          <w:b/>
          <w:i/>
        </w:rPr>
        <w:t>é</w:t>
      </w:r>
      <w:r w:rsidR="006C4A09" w:rsidRPr="00C04BE3">
        <w:rPr>
          <w:b/>
          <w:i/>
        </w:rPr>
        <w:t>s</w:t>
      </w:r>
    </w:p>
    <w:p w14:paraId="13B32313" w14:textId="77777777" w:rsidR="000B0C02" w:rsidRPr="00C04BE3" w:rsidRDefault="000B0C02">
      <w:pPr>
        <w:pStyle w:val="Sansinterligne"/>
        <w:rPr>
          <w:b/>
        </w:rPr>
      </w:pPr>
    </w:p>
    <w:p w14:paraId="13B32314" w14:textId="77777777" w:rsidR="000B0C02" w:rsidRPr="00C04BE3" w:rsidRDefault="007875EB">
      <w:pPr>
        <w:pStyle w:val="Sansinterligne"/>
        <w:jc w:val="both"/>
        <w:rPr>
          <w:b/>
        </w:rPr>
      </w:pPr>
      <w:r w:rsidRPr="00C04BE3">
        <w:rPr>
          <w:b/>
        </w:rPr>
        <w:t xml:space="preserve">Ier Partie : ESPACES </w:t>
      </w:r>
    </w:p>
    <w:p w14:paraId="13B32315" w14:textId="77777777" w:rsidR="000B0C02" w:rsidRPr="00C04BE3" w:rsidRDefault="007875EB">
      <w:pPr>
        <w:pStyle w:val="Sansinterligne"/>
        <w:jc w:val="both"/>
        <w:rPr>
          <w:b/>
        </w:rPr>
      </w:pPr>
      <w:r w:rsidRPr="00C04BE3">
        <w:rPr>
          <w:b/>
          <w:highlight w:val="yellow"/>
        </w:rPr>
        <w:t>Une M</w:t>
      </w:r>
      <w:r w:rsidRPr="00C04BE3">
        <w:rPr>
          <w:b/>
          <w:highlight w:val="yellow"/>
        </w:rPr>
        <w:t>é</w:t>
      </w:r>
      <w:r w:rsidRPr="00C04BE3">
        <w:rPr>
          <w:b/>
          <w:highlight w:val="yellow"/>
        </w:rPr>
        <w:t>diterran</w:t>
      </w:r>
      <w:r w:rsidRPr="00C04BE3">
        <w:rPr>
          <w:b/>
          <w:highlight w:val="yellow"/>
        </w:rPr>
        <w:t>é</w:t>
      </w:r>
      <w:r w:rsidRPr="00C04BE3">
        <w:rPr>
          <w:b/>
          <w:highlight w:val="yellow"/>
        </w:rPr>
        <w:t>e chr</w:t>
      </w:r>
      <w:r w:rsidRPr="00C04BE3">
        <w:rPr>
          <w:b/>
          <w:highlight w:val="yellow"/>
        </w:rPr>
        <w:t>é</w:t>
      </w:r>
      <w:r w:rsidRPr="00C04BE3">
        <w:rPr>
          <w:b/>
          <w:highlight w:val="yellow"/>
        </w:rPr>
        <w:t>tienne (1000-1500).</w:t>
      </w:r>
      <w:r w:rsidRPr="00C04BE3">
        <w:rPr>
          <w:b/>
        </w:rPr>
        <w:t xml:space="preserve"> </w:t>
      </w:r>
    </w:p>
    <w:p w14:paraId="13B32316" w14:textId="786EC804" w:rsidR="000B0C02" w:rsidRPr="00C04BE3" w:rsidRDefault="00895F58">
      <w:pPr>
        <w:pStyle w:val="Sansinterligne"/>
        <w:jc w:val="both"/>
        <w:rPr>
          <w:b/>
        </w:rPr>
      </w:pPr>
      <w:r w:rsidRPr="00C04BE3">
        <w:rPr>
          <w:b/>
        </w:rPr>
        <w:t>L</w:t>
      </w:r>
      <w:r w:rsidR="007875EB" w:rsidRPr="00C04BE3">
        <w:rPr>
          <w:b/>
        </w:rPr>
        <w:t xml:space="preserve">es Occidentaux dans le monde </w:t>
      </w:r>
      <w:r w:rsidR="007875EB" w:rsidRPr="00C04BE3">
        <w:rPr>
          <w:b/>
        </w:rPr>
        <w:t>É</w:t>
      </w:r>
      <w:r w:rsidR="007875EB" w:rsidRPr="00C04BE3">
        <w:rPr>
          <w:b/>
        </w:rPr>
        <w:t>g</w:t>
      </w:r>
      <w:r w:rsidR="007875EB" w:rsidRPr="00C04BE3">
        <w:rPr>
          <w:b/>
        </w:rPr>
        <w:t>é</w:t>
      </w:r>
      <w:r w:rsidR="007875EB" w:rsidRPr="00C04BE3">
        <w:rPr>
          <w:b/>
        </w:rPr>
        <w:t>en et balkanique au XIVe si</w:t>
      </w:r>
      <w:r w:rsidR="007875EB" w:rsidRPr="00C04BE3">
        <w:rPr>
          <w:b/>
        </w:rPr>
        <w:t>è</w:t>
      </w:r>
      <w:r w:rsidR="007875EB" w:rsidRPr="00C04BE3">
        <w:rPr>
          <w:b/>
        </w:rPr>
        <w:t>cle</w:t>
      </w:r>
    </w:p>
    <w:p w14:paraId="13B32317" w14:textId="77777777" w:rsidR="000B0C02" w:rsidRPr="00C04BE3" w:rsidRDefault="000B0C02">
      <w:pPr>
        <w:pStyle w:val="Sansinterligne"/>
        <w:jc w:val="both"/>
        <w:rPr>
          <w:b/>
        </w:rPr>
      </w:pPr>
    </w:p>
    <w:p w14:paraId="13B32318" w14:textId="77777777" w:rsidR="000B0C02" w:rsidRPr="00C04BE3" w:rsidRDefault="007875EB">
      <w:pPr>
        <w:pStyle w:val="Sansinterligne"/>
        <w:rPr>
          <w:b/>
        </w:rPr>
      </w:pPr>
      <w:r w:rsidRPr="00C04BE3">
        <w:rPr>
          <w:b/>
        </w:rPr>
        <w:t>II. ITINERAIRES</w:t>
      </w:r>
    </w:p>
    <w:p w14:paraId="13B32319" w14:textId="77777777" w:rsidR="000B0C02" w:rsidRPr="00C04BE3" w:rsidRDefault="007875EB">
      <w:pPr>
        <w:pStyle w:val="Sansinterligne"/>
        <w:jc w:val="both"/>
        <w:rPr>
          <w:b/>
        </w:rPr>
      </w:pPr>
      <w:r w:rsidRPr="00C04BE3">
        <w:rPr>
          <w:b/>
          <w:highlight w:val="yellow"/>
        </w:rPr>
        <w:t>Les transports des Occidentaux vers les colonies du Levant au Moyen Age.</w:t>
      </w:r>
      <w:r w:rsidRPr="00C04BE3">
        <w:rPr>
          <w:b/>
        </w:rPr>
        <w:t xml:space="preserve"> </w:t>
      </w:r>
    </w:p>
    <w:p w14:paraId="13B3231A" w14:textId="77777777" w:rsidR="000B0C02" w:rsidRPr="00C04BE3" w:rsidRDefault="007875EB">
      <w:pPr>
        <w:pStyle w:val="Sansinterligne"/>
        <w:rPr>
          <w:b/>
        </w:rPr>
      </w:pPr>
      <w:r w:rsidRPr="00C04BE3">
        <w:rPr>
          <w:b/>
        </w:rPr>
        <w:t>Escales g</w:t>
      </w:r>
      <w:r w:rsidRPr="00C04BE3">
        <w:rPr>
          <w:b/>
        </w:rPr>
        <w:t>é</w:t>
      </w:r>
      <w:r w:rsidRPr="00C04BE3">
        <w:rPr>
          <w:b/>
        </w:rPr>
        <w:t>noises sur les routes de l'Orient m</w:t>
      </w:r>
      <w:r w:rsidRPr="00C04BE3">
        <w:rPr>
          <w:b/>
        </w:rPr>
        <w:t>é</w:t>
      </w:r>
      <w:r w:rsidRPr="00C04BE3">
        <w:rPr>
          <w:b/>
        </w:rPr>
        <w:t>diterran</w:t>
      </w:r>
      <w:r w:rsidRPr="00C04BE3">
        <w:rPr>
          <w:b/>
        </w:rPr>
        <w:t>é</w:t>
      </w:r>
      <w:r w:rsidRPr="00C04BE3">
        <w:rPr>
          <w:b/>
        </w:rPr>
        <w:t>en au XIVe si</w:t>
      </w:r>
      <w:r w:rsidRPr="00C04BE3">
        <w:rPr>
          <w:b/>
        </w:rPr>
        <w:t>è</w:t>
      </w:r>
      <w:r w:rsidRPr="00C04BE3">
        <w:rPr>
          <w:b/>
        </w:rPr>
        <w:t xml:space="preserve">cle. </w:t>
      </w:r>
    </w:p>
    <w:p w14:paraId="13B3231B" w14:textId="77777777" w:rsidR="000B0C02" w:rsidRPr="00C04BE3" w:rsidRDefault="007875EB">
      <w:pPr>
        <w:pStyle w:val="Sansinterligne"/>
        <w:jc w:val="both"/>
        <w:rPr>
          <w:b/>
        </w:rPr>
      </w:pPr>
      <w:r w:rsidRPr="00C04BE3">
        <w:rPr>
          <w:b/>
          <w:highlight w:val="yellow"/>
        </w:rPr>
        <w:t>Les r</w:t>
      </w:r>
      <w:r w:rsidRPr="00C04BE3">
        <w:rPr>
          <w:b/>
          <w:highlight w:val="yellow"/>
        </w:rPr>
        <w:t>é</w:t>
      </w:r>
      <w:r w:rsidRPr="00C04BE3">
        <w:rPr>
          <w:b/>
          <w:highlight w:val="yellow"/>
        </w:rPr>
        <w:t>publiques maritimes italiennes et le commerce en Syrie-Palestine (XIe-XIIIe si</w:t>
      </w:r>
      <w:r w:rsidRPr="00C04BE3">
        <w:rPr>
          <w:b/>
          <w:highlight w:val="yellow"/>
        </w:rPr>
        <w:t>è</w:t>
      </w:r>
      <w:r w:rsidRPr="00C04BE3">
        <w:rPr>
          <w:b/>
          <w:highlight w:val="yellow"/>
        </w:rPr>
        <w:t>cles).</w:t>
      </w:r>
      <w:r w:rsidRPr="00C04BE3">
        <w:rPr>
          <w:b/>
        </w:rPr>
        <w:t xml:space="preserve"> </w:t>
      </w:r>
    </w:p>
    <w:p w14:paraId="13B3231C" w14:textId="77777777" w:rsidR="000B0C02" w:rsidRPr="00C04BE3" w:rsidRDefault="000B0C02">
      <w:pPr>
        <w:pStyle w:val="Sansinterligne"/>
        <w:rPr>
          <w:b/>
        </w:rPr>
      </w:pPr>
    </w:p>
    <w:p w14:paraId="13B3231D" w14:textId="77777777" w:rsidR="000B0C02" w:rsidRPr="00C04BE3" w:rsidRDefault="007875EB">
      <w:pPr>
        <w:pStyle w:val="Sansinterligne"/>
        <w:rPr>
          <w:b/>
        </w:rPr>
      </w:pPr>
      <w:r w:rsidRPr="00C04BE3">
        <w:rPr>
          <w:b/>
        </w:rPr>
        <w:t>III. COMPTOIRS</w:t>
      </w:r>
    </w:p>
    <w:p w14:paraId="13B3231E" w14:textId="77777777" w:rsidR="000B0C02" w:rsidRPr="00C04BE3" w:rsidRDefault="007875EB">
      <w:pPr>
        <w:pStyle w:val="Sansinterligne"/>
        <w:jc w:val="both"/>
        <w:rPr>
          <w:b/>
        </w:rPr>
      </w:pPr>
      <w:r w:rsidRPr="00C04BE3">
        <w:rPr>
          <w:b/>
          <w:highlight w:val="yellow"/>
        </w:rPr>
        <w:t xml:space="preserve">L'organisation des colonies </w:t>
      </w:r>
      <w:r w:rsidRPr="00C04BE3">
        <w:rPr>
          <w:b/>
          <w:highlight w:val="yellow"/>
        </w:rPr>
        <w:t>é</w:t>
      </w:r>
      <w:r w:rsidRPr="00C04BE3">
        <w:rPr>
          <w:b/>
          <w:highlight w:val="yellow"/>
        </w:rPr>
        <w:t>trang</w:t>
      </w:r>
      <w:r w:rsidRPr="00C04BE3">
        <w:rPr>
          <w:b/>
          <w:highlight w:val="yellow"/>
        </w:rPr>
        <w:t>è</w:t>
      </w:r>
      <w:r w:rsidRPr="00C04BE3">
        <w:rPr>
          <w:b/>
          <w:highlight w:val="yellow"/>
        </w:rPr>
        <w:t>res dans l'Empire byzantin (XIIe-XVe si</w:t>
      </w:r>
      <w:r w:rsidRPr="00C04BE3">
        <w:rPr>
          <w:b/>
          <w:highlight w:val="yellow"/>
        </w:rPr>
        <w:t>è</w:t>
      </w:r>
      <w:r w:rsidRPr="00C04BE3">
        <w:rPr>
          <w:b/>
          <w:highlight w:val="yellow"/>
        </w:rPr>
        <w:t>cles).</w:t>
      </w:r>
      <w:r w:rsidRPr="00C04BE3">
        <w:rPr>
          <w:b/>
        </w:rPr>
        <w:t xml:space="preserve"> </w:t>
      </w:r>
    </w:p>
    <w:p w14:paraId="13B3231F" w14:textId="77777777" w:rsidR="000B0C02" w:rsidRPr="00C04BE3" w:rsidRDefault="007875EB">
      <w:pPr>
        <w:pStyle w:val="Sansinterligne"/>
        <w:jc w:val="both"/>
        <w:rPr>
          <w:b/>
        </w:rPr>
      </w:pPr>
      <w:r w:rsidRPr="00C04BE3">
        <w:rPr>
          <w:b/>
        </w:rPr>
        <w:t xml:space="preserve">Chio, centre </w:t>
      </w:r>
      <w:r w:rsidRPr="00C04BE3">
        <w:rPr>
          <w:b/>
        </w:rPr>
        <w:t>é</w:t>
      </w:r>
      <w:r w:rsidRPr="00C04BE3">
        <w:rPr>
          <w:b/>
        </w:rPr>
        <w:t>conomique en mer Eg</w:t>
      </w:r>
      <w:r w:rsidRPr="00C04BE3">
        <w:rPr>
          <w:b/>
        </w:rPr>
        <w:t>é</w:t>
      </w:r>
      <w:r w:rsidRPr="00C04BE3">
        <w:rPr>
          <w:b/>
        </w:rPr>
        <w:t>e (XIVe-XVe si</w:t>
      </w:r>
      <w:r w:rsidRPr="00C04BE3">
        <w:rPr>
          <w:b/>
        </w:rPr>
        <w:t>è</w:t>
      </w:r>
      <w:r w:rsidRPr="00C04BE3">
        <w:rPr>
          <w:b/>
        </w:rPr>
        <w:t>cles).</w:t>
      </w:r>
    </w:p>
    <w:p w14:paraId="13B32320" w14:textId="77777777" w:rsidR="000B0C02" w:rsidRPr="00C04BE3" w:rsidRDefault="007875EB">
      <w:pPr>
        <w:pStyle w:val="Sansinterligne"/>
        <w:jc w:val="both"/>
        <w:rPr>
          <w:b/>
        </w:rPr>
      </w:pPr>
      <w:r w:rsidRPr="00C04BE3">
        <w:rPr>
          <w:b/>
        </w:rPr>
        <w:t xml:space="preserve"> Pouvoir et argent </w:t>
      </w:r>
      <w:r w:rsidRPr="00C04BE3">
        <w:rPr>
          <w:b/>
        </w:rPr>
        <w:t>à</w:t>
      </w:r>
      <w:r w:rsidRPr="00C04BE3">
        <w:rPr>
          <w:b/>
        </w:rPr>
        <w:t xml:space="preserve"> Cafta au XVe si</w:t>
      </w:r>
      <w:r w:rsidRPr="00C04BE3">
        <w:rPr>
          <w:b/>
        </w:rPr>
        <w:t>è</w:t>
      </w:r>
      <w:r w:rsidRPr="00C04BE3">
        <w:rPr>
          <w:b/>
        </w:rPr>
        <w:t>cle. Les G</w:t>
      </w:r>
      <w:r w:rsidRPr="00C04BE3">
        <w:rPr>
          <w:b/>
        </w:rPr>
        <w:t>é</w:t>
      </w:r>
      <w:r w:rsidRPr="00C04BE3">
        <w:rPr>
          <w:b/>
        </w:rPr>
        <w:t>nois dans le royaume m</w:t>
      </w:r>
      <w:r w:rsidRPr="00C04BE3">
        <w:rPr>
          <w:b/>
        </w:rPr>
        <w:t>é</w:t>
      </w:r>
      <w:r w:rsidRPr="00C04BE3">
        <w:rPr>
          <w:b/>
        </w:rPr>
        <w:t>di</w:t>
      </w:r>
      <w:r w:rsidRPr="00C04BE3">
        <w:rPr>
          <w:b/>
        </w:rPr>
        <w:t>é</w:t>
      </w:r>
      <w:r w:rsidRPr="00C04BE3">
        <w:rPr>
          <w:b/>
        </w:rPr>
        <w:t>val de Chypre</w:t>
      </w:r>
    </w:p>
    <w:p w14:paraId="13B32321" w14:textId="77777777" w:rsidR="000B0C02" w:rsidRPr="00C04BE3" w:rsidRDefault="000B0C02">
      <w:pPr>
        <w:pStyle w:val="Sansinterligne"/>
        <w:jc w:val="both"/>
        <w:rPr>
          <w:b/>
        </w:rPr>
      </w:pPr>
    </w:p>
    <w:p w14:paraId="13B32322" w14:textId="77777777" w:rsidR="000B0C02" w:rsidRPr="00C04BE3" w:rsidRDefault="007875EB">
      <w:pPr>
        <w:pStyle w:val="Sansinterligne"/>
        <w:jc w:val="both"/>
        <w:rPr>
          <w:b/>
        </w:rPr>
      </w:pPr>
      <w:r w:rsidRPr="00C04BE3">
        <w:rPr>
          <w:b/>
          <w:u w:val="single"/>
        </w:rPr>
        <w:t>Introduction</w:t>
      </w:r>
      <w:r w:rsidRPr="00C04BE3">
        <w:rPr>
          <w:b/>
        </w:rPr>
        <w:t xml:space="preserve"> : pp.7-11</w:t>
      </w:r>
    </w:p>
    <w:p w14:paraId="13B32323" w14:textId="77777777" w:rsidR="000B0C02" w:rsidRPr="00C04BE3" w:rsidRDefault="000B0C02">
      <w:pPr>
        <w:pStyle w:val="Sansinterligne"/>
        <w:jc w:val="both"/>
        <w:rPr>
          <w:b/>
        </w:rPr>
      </w:pPr>
    </w:p>
    <w:p w14:paraId="13B32324" w14:textId="290B01A5" w:rsidR="000B0C02" w:rsidRPr="00C04BE3" w:rsidRDefault="007875EB">
      <w:pPr>
        <w:pStyle w:val="Sansinterligne"/>
        <w:ind w:left="708"/>
        <w:jc w:val="both"/>
        <w:rPr>
          <w:rFonts w:ascii="Calibri" w:hAnsi="Calibri" w:cs="Calibri"/>
          <w:b/>
        </w:rPr>
      </w:pPr>
      <w:r w:rsidRPr="00C04BE3">
        <w:rPr>
          <w:rFonts w:ascii="Calibri" w:hAnsi="Calibri" w:cs="Calibri"/>
          <w:b/>
        </w:rPr>
        <w:t>« Qu'est-ce que la Méditerranée</w:t>
      </w:r>
      <w:r w:rsidR="007B3EA6" w:rsidRPr="00C04BE3">
        <w:rPr>
          <w:rFonts w:ascii="Calibri" w:hAnsi="Calibri" w:cs="Calibri"/>
          <w:b/>
        </w:rPr>
        <w:t> ?</w:t>
      </w:r>
      <w:r w:rsidRPr="00C04BE3">
        <w:rPr>
          <w:rFonts w:ascii="Calibri" w:hAnsi="Calibri" w:cs="Calibri"/>
          <w:b/>
        </w:rPr>
        <w:t xml:space="preserve"> Mille choses à la fois. Non pas un </w:t>
      </w:r>
      <w:r w:rsidR="004A20C6" w:rsidRPr="00C04BE3">
        <w:rPr>
          <w:rFonts w:ascii="Calibri" w:hAnsi="Calibri" w:cs="Calibri"/>
          <w:b/>
        </w:rPr>
        <w:t>paysage</w:t>
      </w:r>
      <w:r w:rsidR="002D60E2" w:rsidRPr="00C04BE3">
        <w:rPr>
          <w:rFonts w:ascii="Calibri" w:hAnsi="Calibri" w:cs="Calibri"/>
          <w:b/>
        </w:rPr>
        <w:t xml:space="preserve">, </w:t>
      </w:r>
      <w:r w:rsidRPr="00C04BE3">
        <w:rPr>
          <w:rFonts w:ascii="Calibri" w:hAnsi="Calibri" w:cs="Calibri"/>
          <w:b/>
        </w:rPr>
        <w:t>mais d'innombrables paysages. Non pas une mer mais une succession de mers. Non pas une civilisation, mais des civilisations entassées les une</w:t>
      </w:r>
      <w:r w:rsidR="002D60E2" w:rsidRPr="00C04BE3">
        <w:rPr>
          <w:rFonts w:ascii="Calibri" w:hAnsi="Calibri" w:cs="Calibri"/>
          <w:b/>
        </w:rPr>
        <w:t>s</w:t>
      </w:r>
      <w:r w:rsidRPr="00C04BE3">
        <w:rPr>
          <w:rFonts w:ascii="Calibri" w:hAnsi="Calibri" w:cs="Calibri"/>
          <w:b/>
        </w:rPr>
        <w:t xml:space="preserve"> sur les autres</w:t>
      </w:r>
      <w:r w:rsidR="003637EA" w:rsidRPr="00C04BE3">
        <w:rPr>
          <w:rFonts w:ascii="Calibri" w:hAnsi="Calibri" w:cs="Calibri"/>
          <w:b/>
        </w:rPr>
        <w:t>."</w:t>
      </w:r>
    </w:p>
    <w:p w14:paraId="13B32325" w14:textId="77777777" w:rsidR="000B0C02" w:rsidRPr="00C04BE3" w:rsidRDefault="007875EB">
      <w:pPr>
        <w:ind w:left="708"/>
        <w:jc w:val="both"/>
        <w:rPr>
          <w:rFonts w:ascii="Calibri" w:hAnsi="Calibri" w:cs="Calibri"/>
          <w:b/>
          <w:i/>
          <w:sz w:val="20"/>
        </w:rPr>
      </w:pPr>
      <w:r w:rsidRPr="00C04BE3">
        <w:rPr>
          <w:rFonts w:ascii="Calibri" w:hAnsi="Calibri" w:cs="Calibri"/>
          <w:b/>
          <w:i/>
          <w:sz w:val="18"/>
        </w:rPr>
        <w:t>(Fernand BRAUDEL, La Méditerranée et le monde méditerranéen à l'époque de Philippe II, 2e éd., 2 vol., Paris, 1966)</w:t>
      </w:r>
    </w:p>
    <w:bookmarkEnd w:id="0"/>
    <w:p w14:paraId="13B32326" w14:textId="77777777" w:rsidR="000B0C02" w:rsidRPr="00C04BE3" w:rsidRDefault="007875EB">
      <w:pPr>
        <w:pStyle w:val="Sansinterligne"/>
        <w:jc w:val="both"/>
        <w:rPr>
          <w:b/>
        </w:rPr>
      </w:pPr>
      <w:r w:rsidRPr="00C04BE3">
        <w:rPr>
          <w:rFonts w:ascii="Calibri" w:hAnsi="Calibri" w:cs="Calibri"/>
          <w:b/>
        </w:rPr>
        <w:t xml:space="preserve">C'est Isidore de Sévillle qui donnât ce nom de « méditerranée » à cette mer séparant l'Europe, </w:t>
      </w:r>
      <w:r w:rsidRPr="00C04BE3">
        <w:rPr>
          <w:b/>
        </w:rPr>
        <w:t xml:space="preserve">l'Afrique et l'Asie. </w:t>
      </w:r>
    </w:p>
    <w:p w14:paraId="13B32327" w14:textId="748AFDB5" w:rsidR="000B0C02" w:rsidRPr="00C04BE3" w:rsidRDefault="007875EB">
      <w:pPr>
        <w:pStyle w:val="Sansinterligne"/>
        <w:numPr>
          <w:ilvl w:val="0"/>
          <w:numId w:val="1"/>
        </w:numPr>
        <w:jc w:val="both"/>
        <w:rPr>
          <w:b/>
        </w:rPr>
      </w:pPr>
      <w:r w:rsidRPr="00C04BE3">
        <w:rPr>
          <w:b/>
        </w:rPr>
        <w:t>Apr</w:t>
      </w:r>
      <w:r w:rsidRPr="00C04BE3">
        <w:rPr>
          <w:b/>
        </w:rPr>
        <w:t>è</w:t>
      </w:r>
      <w:r w:rsidRPr="00C04BE3">
        <w:rPr>
          <w:b/>
        </w:rPr>
        <w:t>s les conqu</w:t>
      </w:r>
      <w:r w:rsidRPr="00C04BE3">
        <w:rPr>
          <w:b/>
        </w:rPr>
        <w:t>ê</w:t>
      </w:r>
      <w:r w:rsidRPr="00C04BE3">
        <w:rPr>
          <w:b/>
        </w:rPr>
        <w:t>t</w:t>
      </w:r>
      <w:r w:rsidR="0026261C" w:rsidRPr="00C04BE3">
        <w:rPr>
          <w:b/>
        </w:rPr>
        <w:t>e</w:t>
      </w:r>
      <w:r w:rsidRPr="00C04BE3">
        <w:rPr>
          <w:b/>
        </w:rPr>
        <w:t xml:space="preserve">s musulmanes </w:t>
      </w:r>
      <w:r w:rsidRPr="00C04BE3">
        <w:rPr>
          <w:b/>
        </w:rPr>
        <w:t>à</w:t>
      </w:r>
      <w:r w:rsidRPr="00C04BE3">
        <w:rPr>
          <w:b/>
        </w:rPr>
        <w:t xml:space="preserve"> partir du VIIe si</w:t>
      </w:r>
      <w:r w:rsidRPr="00C04BE3">
        <w:rPr>
          <w:b/>
        </w:rPr>
        <w:t>è</w:t>
      </w:r>
      <w:r w:rsidRPr="00C04BE3">
        <w:rPr>
          <w:b/>
        </w:rPr>
        <w:t>cle, la M</w:t>
      </w:r>
      <w:r w:rsidRPr="00C04BE3">
        <w:rPr>
          <w:b/>
        </w:rPr>
        <w:t>é</w:t>
      </w:r>
      <w:r w:rsidRPr="00C04BE3">
        <w:rPr>
          <w:b/>
        </w:rPr>
        <w:t>diterran</w:t>
      </w:r>
      <w:r w:rsidRPr="00C04BE3">
        <w:rPr>
          <w:b/>
        </w:rPr>
        <w:t>é</w:t>
      </w:r>
      <w:r w:rsidRPr="00C04BE3">
        <w:rPr>
          <w:b/>
        </w:rPr>
        <w:t>e devient une mer partag</w:t>
      </w:r>
      <w:r w:rsidRPr="00C04BE3">
        <w:rPr>
          <w:b/>
        </w:rPr>
        <w:t>é</w:t>
      </w:r>
      <w:r w:rsidRPr="00C04BE3">
        <w:rPr>
          <w:b/>
        </w:rPr>
        <w:t xml:space="preserve">e. </w:t>
      </w:r>
    </w:p>
    <w:p w14:paraId="13B32328" w14:textId="77777777" w:rsidR="000B0C02" w:rsidRDefault="007875EB">
      <w:pPr>
        <w:pStyle w:val="Sansinterligne"/>
        <w:numPr>
          <w:ilvl w:val="0"/>
          <w:numId w:val="1"/>
        </w:numPr>
        <w:jc w:val="both"/>
      </w:pPr>
      <w:r w:rsidRPr="00C04BE3">
        <w:rPr>
          <w:b/>
        </w:rPr>
        <w:t>Elle devient aussi</w:t>
      </w:r>
      <w:r>
        <w:t xml:space="preserve"> une </w:t>
      </w:r>
      <w:r>
        <w:rPr>
          <w:b/>
        </w:rPr>
        <w:t>fronti</w:t>
      </w:r>
      <w:r>
        <w:rPr>
          <w:b/>
        </w:rPr>
        <w:t>è</w:t>
      </w:r>
      <w:r>
        <w:rPr>
          <w:b/>
        </w:rPr>
        <w:t>re</w:t>
      </w:r>
      <w:r>
        <w:t xml:space="preserve"> entre trois mondes, chr</w:t>
      </w:r>
      <w:r>
        <w:t>é</w:t>
      </w:r>
      <w:r>
        <w:t>tient</w:t>
      </w:r>
      <w:r>
        <w:t>é</w:t>
      </w:r>
      <w:r>
        <w:t xml:space="preserve"> romaine </w:t>
      </w:r>
      <w:r>
        <w:t>à</w:t>
      </w:r>
      <w:r>
        <w:t xml:space="preserve"> l'ouest, la chr</w:t>
      </w:r>
      <w:r>
        <w:t>é</w:t>
      </w:r>
      <w:r>
        <w:t>tient</w:t>
      </w:r>
      <w:r>
        <w:t>é</w:t>
      </w:r>
      <w:r>
        <w:t xml:space="preserve"> orthodoxe </w:t>
      </w:r>
      <w:r>
        <w:t>à</w:t>
      </w:r>
      <w:r>
        <w:t xml:space="preserve"> l'est et l'islam au sud. </w:t>
      </w:r>
    </w:p>
    <w:p w14:paraId="13B32329" w14:textId="77777777" w:rsidR="000B0C02" w:rsidRDefault="000B0C02">
      <w:pPr>
        <w:pStyle w:val="Sansinterligne"/>
        <w:jc w:val="both"/>
      </w:pPr>
    </w:p>
    <w:p w14:paraId="13B3232A" w14:textId="77777777" w:rsidR="000B0C02" w:rsidRDefault="007875EB">
      <w:pPr>
        <w:pStyle w:val="Sansinterligne"/>
        <w:jc w:val="both"/>
      </w:pPr>
      <w:r>
        <w:rPr>
          <w:b/>
        </w:rPr>
        <w:t>Jusqu'au XIe</w:t>
      </w:r>
      <w:r>
        <w:t xml:space="preserve"> si</w:t>
      </w:r>
      <w:r>
        <w:t>è</w:t>
      </w:r>
      <w:r>
        <w:t xml:space="preserve">cle les Byzantins et les arabo musulmans s'affrontent et ces derniers s'emparent des </w:t>
      </w:r>
      <w:r>
        <w:rPr>
          <w:rFonts w:ascii="Calibri" w:hAnsi="Calibri" w:cs="Calibri"/>
        </w:rPr>
        <w:t xml:space="preserve">îles méditerranéennes, Chypre, Crète, Sicile, Malte, Baléares coupant Byzance de ses possessions italiennes. </w:t>
      </w:r>
    </w:p>
    <w:p w14:paraId="13B3232B" w14:textId="77777777" w:rsidR="000B0C02" w:rsidRDefault="007875EB">
      <w:pPr>
        <w:pStyle w:val="Sansinterligne"/>
        <w:jc w:val="both"/>
      </w:pPr>
      <w:r>
        <w:t>Au Xe si</w:t>
      </w:r>
      <w:r>
        <w:t>è</w:t>
      </w:r>
      <w:r>
        <w:t>cle, l'Empire Byzantin amorce la reconqu</w:t>
      </w:r>
      <w:r>
        <w:t>ê</w:t>
      </w:r>
      <w:r>
        <w:t>te de l'espace marin pendant que le califat abbasside se fragmente. Les villes italiennes, Amalfi, Venise, nouveaux acteurs entrant en jeu avec Pise et G</w:t>
      </w:r>
      <w:r>
        <w:t>ê</w:t>
      </w:r>
      <w:r>
        <w:t>nes qui construisent leur puissance maritime en M</w:t>
      </w:r>
      <w:r>
        <w:t>é</w:t>
      </w:r>
      <w:r>
        <w:t>diterran</w:t>
      </w:r>
      <w:r>
        <w:t>é</w:t>
      </w:r>
      <w:r>
        <w:t>e occidentale.</w:t>
      </w:r>
    </w:p>
    <w:p w14:paraId="13B3232C" w14:textId="13ADBDA9" w:rsidR="000B0C02" w:rsidRDefault="004700B7">
      <w:pPr>
        <w:pStyle w:val="Sansinterligne"/>
        <w:jc w:val="both"/>
        <w:rPr>
          <w:b/>
        </w:rPr>
      </w:pPr>
      <w:r>
        <w:t>L</w:t>
      </w:r>
      <w:r w:rsidR="007875EB">
        <w:t xml:space="preserve">e </w:t>
      </w:r>
      <w:r w:rsidR="007875EB">
        <w:rPr>
          <w:b/>
        </w:rPr>
        <w:t>XIe si</w:t>
      </w:r>
      <w:r w:rsidR="007875EB">
        <w:rPr>
          <w:b/>
        </w:rPr>
        <w:t>è</w:t>
      </w:r>
      <w:r w:rsidR="007875EB">
        <w:rPr>
          <w:b/>
        </w:rPr>
        <w:t>cle marque l'</w:t>
      </w:r>
      <w:r w:rsidR="007875EB">
        <w:rPr>
          <w:b/>
        </w:rPr>
        <w:t>é</w:t>
      </w:r>
      <w:r w:rsidR="007875EB">
        <w:rPr>
          <w:b/>
        </w:rPr>
        <w:t xml:space="preserve">veil de l'occident tant </w:t>
      </w:r>
      <w:r w:rsidR="007875EB">
        <w:rPr>
          <w:b/>
        </w:rPr>
        <w:t>à</w:t>
      </w:r>
      <w:r w:rsidR="007875EB">
        <w:rPr>
          <w:b/>
        </w:rPr>
        <w:t xml:space="preserve"> l'ouest qu'</w:t>
      </w:r>
      <w:r w:rsidR="007875EB">
        <w:rPr>
          <w:b/>
        </w:rPr>
        <w:t>à</w:t>
      </w:r>
      <w:r w:rsidR="007875EB">
        <w:rPr>
          <w:b/>
        </w:rPr>
        <w:t xml:space="preserve"> l'est de la mer.</w:t>
      </w:r>
    </w:p>
    <w:p w14:paraId="13B3232D" w14:textId="77777777" w:rsidR="000B0C02" w:rsidRDefault="000B0C02">
      <w:pPr>
        <w:pStyle w:val="Sansinterligne"/>
        <w:jc w:val="both"/>
        <w:rPr>
          <w:b/>
        </w:rPr>
      </w:pPr>
    </w:p>
    <w:p w14:paraId="13B3232E" w14:textId="77777777" w:rsidR="000B0C02" w:rsidRDefault="007875EB">
      <w:pPr>
        <w:pStyle w:val="Sansinterligne"/>
        <w:jc w:val="both"/>
      </w:pPr>
      <w:r>
        <w:t xml:space="preserve">A l'ouest : </w:t>
      </w:r>
      <w:r>
        <w:t>é</w:t>
      </w:r>
      <w:r>
        <w:t>clatement du califat de Cordoue et naissance de petits royaumes, les taifas.</w:t>
      </w:r>
    </w:p>
    <w:p w14:paraId="13B3232F" w14:textId="77777777" w:rsidR="000B0C02" w:rsidRDefault="007875EB">
      <w:pPr>
        <w:pStyle w:val="Sansinterligne"/>
        <w:numPr>
          <w:ilvl w:val="0"/>
          <w:numId w:val="2"/>
        </w:numPr>
        <w:jc w:val="both"/>
      </w:pPr>
      <w:r>
        <w:t>Reconqu</w:t>
      </w:r>
      <w:r>
        <w:t>ê</w:t>
      </w:r>
      <w:r>
        <w:t xml:space="preserve">te </w:t>
      </w:r>
      <w:r>
        <w:t>à</w:t>
      </w:r>
      <w:r>
        <w:t xml:space="preserve"> partir des Etats chr</w:t>
      </w:r>
      <w:r>
        <w:t>é</w:t>
      </w:r>
      <w:r>
        <w:t>tiens du nord de la p</w:t>
      </w:r>
      <w:r>
        <w:t>é</w:t>
      </w:r>
      <w:r>
        <w:t>ninsule Hispanique (malgr</w:t>
      </w:r>
      <w:r>
        <w:t>é</w:t>
      </w:r>
      <w:r>
        <w:t xml:space="preserve"> les contre-offensives musulmanes Almoravides (fin XIe s) et Almohades (milieu du XIIe s).</w:t>
      </w:r>
    </w:p>
    <w:p w14:paraId="13B32330" w14:textId="77777777" w:rsidR="000B0C02" w:rsidRDefault="007875EB">
      <w:pPr>
        <w:pStyle w:val="Sansinterligne"/>
        <w:numPr>
          <w:ilvl w:val="0"/>
          <w:numId w:val="2"/>
        </w:numPr>
        <w:jc w:val="both"/>
      </w:pPr>
      <w:r>
        <w:lastRenderedPageBreak/>
        <w:t>Aragon et Castille s'</w:t>
      </w:r>
      <w:r>
        <w:t>é</w:t>
      </w:r>
      <w:r>
        <w:t xml:space="preserve">tendent vers le sud et </w:t>
      </w:r>
      <w:r>
        <w:t>é</w:t>
      </w:r>
      <w:r>
        <w:t xml:space="preserve">crasent les musulmans </w:t>
      </w:r>
      <w:r>
        <w:t>à</w:t>
      </w:r>
      <w:r>
        <w:t xml:space="preserve"> la bataille de Las Navas de Tolosa (1212). Cordoue et S</w:t>
      </w:r>
      <w:r>
        <w:t>é</w:t>
      </w:r>
      <w:r>
        <w:t>ville redeviennent chr</w:t>
      </w:r>
      <w:r>
        <w:t>é</w:t>
      </w:r>
      <w:r>
        <w:t xml:space="preserve">tiennes. </w:t>
      </w:r>
    </w:p>
    <w:p w14:paraId="13B32331" w14:textId="77777777" w:rsidR="000B0C02" w:rsidRDefault="000B0C02">
      <w:pPr>
        <w:pStyle w:val="Sansinterligne"/>
        <w:jc w:val="both"/>
      </w:pPr>
    </w:p>
    <w:p w14:paraId="13B32332" w14:textId="177CE728" w:rsidR="000B0C02" w:rsidRDefault="007875EB">
      <w:pPr>
        <w:pStyle w:val="Sansinterligne"/>
        <w:jc w:val="both"/>
      </w:pPr>
      <w:r w:rsidRPr="00EF2C6F">
        <w:rPr>
          <w:b/>
        </w:rPr>
        <w:t>A l'est</w:t>
      </w:r>
      <w:r>
        <w:t xml:space="preserve"> : Venise, Amalfi, G</w:t>
      </w:r>
      <w:r>
        <w:t>ê</w:t>
      </w:r>
      <w:r>
        <w:t xml:space="preserve">nes </w:t>
      </w:r>
      <w:r>
        <w:t>é</w:t>
      </w:r>
      <w:r>
        <w:t xml:space="preserve">tablissent leurs premiers comptoirs </w:t>
      </w:r>
      <w:r w:rsidR="00D64A72">
        <w:t>commerciaux avec</w:t>
      </w:r>
      <w:r>
        <w:t xml:space="preserve"> l</w:t>
      </w:r>
      <w:r>
        <w:t>’É</w:t>
      </w:r>
      <w:r>
        <w:t>gypte fatimide, fin du Xe s. Les croisades ont permis de cr</w:t>
      </w:r>
      <w:r>
        <w:t>é</w:t>
      </w:r>
      <w:r>
        <w:t>er des comptoirs sur la cote syro palestinienne aux marchands italiens.</w:t>
      </w:r>
    </w:p>
    <w:p w14:paraId="13B32333" w14:textId="77777777" w:rsidR="000B0C02" w:rsidRDefault="000B0C02">
      <w:pPr>
        <w:pStyle w:val="Sansinterligne"/>
        <w:jc w:val="both"/>
        <w:rPr>
          <w:b/>
        </w:rPr>
      </w:pPr>
    </w:p>
    <w:p w14:paraId="13B32334" w14:textId="77A61DF7" w:rsidR="000B0C02" w:rsidRDefault="007875EB">
      <w:pPr>
        <w:pStyle w:val="Sansinterligne"/>
        <w:jc w:val="both"/>
      </w:pPr>
      <w:r w:rsidRPr="00D62D98">
        <w:rPr>
          <w:b/>
        </w:rPr>
        <w:t>Plus au nord</w:t>
      </w:r>
      <w:r>
        <w:t xml:space="preserve"> : l'Empire byzantin est affaibli </w:t>
      </w:r>
      <w:r w:rsidR="00113E46">
        <w:t>d</w:t>
      </w:r>
      <w:r w:rsidR="00113E46">
        <w:t>û</w:t>
      </w:r>
      <w:r>
        <w:t xml:space="preserve"> au fait des privil</w:t>
      </w:r>
      <w:r>
        <w:t>è</w:t>
      </w:r>
      <w:r>
        <w:t>ges consentis aux r</w:t>
      </w:r>
      <w:r>
        <w:t>é</w:t>
      </w:r>
      <w:r>
        <w:t>publiques marchandes italiennes suscitant une hostilit</w:t>
      </w:r>
      <w:r>
        <w:t>é</w:t>
      </w:r>
      <w:r>
        <w:t xml:space="preserve"> croissante entre Grecs et Latins. </w:t>
      </w:r>
    </w:p>
    <w:p w14:paraId="13B32335" w14:textId="77777777" w:rsidR="000B0C02" w:rsidRDefault="007875EB">
      <w:pPr>
        <w:pStyle w:val="Sansinterligne"/>
        <w:jc w:val="both"/>
      </w:pPr>
      <w:r>
        <w:t>Les Normands attaquent Thessalonique (1185), les crois</w:t>
      </w:r>
      <w:r>
        <w:t>é</w:t>
      </w:r>
      <w:r>
        <w:t>s s'emparent de Constantinople lors de la 4e croisade (1204).</w:t>
      </w:r>
    </w:p>
    <w:p w14:paraId="13B32336" w14:textId="77777777" w:rsidR="000B0C02" w:rsidRDefault="000B0C02">
      <w:pPr>
        <w:pStyle w:val="Sansinterligne"/>
        <w:jc w:val="both"/>
      </w:pPr>
    </w:p>
    <w:p w14:paraId="13B32337" w14:textId="77777777" w:rsidR="000B0C02" w:rsidRDefault="007875EB">
      <w:pPr>
        <w:pStyle w:val="Sansinterligne"/>
        <w:jc w:val="both"/>
      </w:pPr>
      <w:r w:rsidRPr="00236A4E">
        <w:rPr>
          <w:b/>
        </w:rPr>
        <w:t>Constitution d'un empire colonial v</w:t>
      </w:r>
      <w:r w:rsidRPr="00236A4E">
        <w:rPr>
          <w:b/>
        </w:rPr>
        <w:t>é</w:t>
      </w:r>
      <w:r w:rsidRPr="00236A4E">
        <w:rPr>
          <w:b/>
        </w:rPr>
        <w:t>nitien a</w:t>
      </w:r>
      <w:r>
        <w:t>u sud du P</w:t>
      </w:r>
      <w:r>
        <w:t>é</w:t>
      </w:r>
      <w:r>
        <w:t>loponn</w:t>
      </w:r>
      <w:r>
        <w:t>è</w:t>
      </w:r>
      <w:r>
        <w:t>se, des Cyclades et de la Cr</w:t>
      </w:r>
      <w:r>
        <w:t>è</w:t>
      </w:r>
      <w:r>
        <w:t>te et de comptoirs le long des c</w:t>
      </w:r>
      <w:r>
        <w:rPr>
          <w:rFonts w:ascii="Calibri" w:hAnsi="Calibri" w:cs="Calibri"/>
        </w:rPr>
        <w:t>ô</w:t>
      </w:r>
      <w:r>
        <w:t>tes m</w:t>
      </w:r>
      <w:r>
        <w:t>é</w:t>
      </w:r>
      <w:r>
        <w:t>diterran</w:t>
      </w:r>
      <w:r>
        <w:t>é</w:t>
      </w:r>
      <w:r>
        <w:t>ennes au sud.</w:t>
      </w:r>
    </w:p>
    <w:p w14:paraId="13B32338" w14:textId="77777777" w:rsidR="000B0C02" w:rsidRDefault="007875EB">
      <w:pPr>
        <w:pStyle w:val="Sansinterligne"/>
        <w:numPr>
          <w:ilvl w:val="0"/>
          <w:numId w:val="3"/>
        </w:numPr>
        <w:jc w:val="both"/>
      </w:pPr>
      <w:r>
        <w:t>A la fin du XIIIe si</w:t>
      </w:r>
      <w:r>
        <w:t>è</w:t>
      </w:r>
      <w:r>
        <w:t>cle, constitution d'un r</w:t>
      </w:r>
      <w:r>
        <w:t>é</w:t>
      </w:r>
      <w:r>
        <w:t>seau marchand g</w:t>
      </w:r>
      <w:r>
        <w:t>é</w:t>
      </w:r>
      <w:r>
        <w:t xml:space="preserve">nois, des comptoirs </w:t>
      </w:r>
      <w:r>
        <w:t>é</w:t>
      </w:r>
      <w:r>
        <w:t xml:space="preserve">tablis </w:t>
      </w:r>
      <w:r>
        <w:t>à</w:t>
      </w:r>
      <w:r>
        <w:t xml:space="preserve"> l'est de la M</w:t>
      </w:r>
      <w:r>
        <w:t>é</w:t>
      </w:r>
      <w:r>
        <w:t>diterran</w:t>
      </w:r>
      <w:r>
        <w:t>é</w:t>
      </w:r>
      <w:r>
        <w:t>e. Le comptoir de P</w:t>
      </w:r>
      <w:r>
        <w:t>é</w:t>
      </w:r>
      <w:r>
        <w:t>ra fond</w:t>
      </w:r>
      <w:r>
        <w:t>é</w:t>
      </w:r>
      <w:r>
        <w:t xml:space="preserve"> sur la rive nord de la Corne d'Or, devient au milieu du XIVe s un </w:t>
      </w:r>
      <w:r>
        <w:t>é</w:t>
      </w:r>
      <w:r>
        <w:t>tablissement quasi autonome.</w:t>
      </w:r>
    </w:p>
    <w:p w14:paraId="13B32339" w14:textId="77777777" w:rsidR="000B0C02" w:rsidRDefault="007875EB">
      <w:pPr>
        <w:pStyle w:val="Sansinterligne"/>
        <w:numPr>
          <w:ilvl w:val="0"/>
          <w:numId w:val="3"/>
        </w:numPr>
        <w:jc w:val="both"/>
      </w:pPr>
      <w:r>
        <w:t>Les G</w:t>
      </w:r>
      <w:r>
        <w:t>é</w:t>
      </w:r>
      <w:r>
        <w:t>nois s'</w:t>
      </w:r>
      <w:r>
        <w:t>é</w:t>
      </w:r>
      <w:r>
        <w:t xml:space="preserve">tablissent </w:t>
      </w:r>
      <w:r>
        <w:t>à</w:t>
      </w:r>
      <w:r>
        <w:t xml:space="preserve"> Caffa, vers 1275, en mer Noire puis en Crim</w:t>
      </w:r>
      <w:r>
        <w:t>é</w:t>
      </w:r>
      <w:r>
        <w:t>e (la Gazarie g</w:t>
      </w:r>
      <w:r>
        <w:t>é</w:t>
      </w:r>
      <w:r>
        <w:t>noise). Ils s'</w:t>
      </w:r>
      <w:r>
        <w:t>é</w:t>
      </w:r>
      <w:r>
        <w:t xml:space="preserve">tablissent ensuite aux bouches du Danube </w:t>
      </w:r>
      <w:r>
        <w:t>à</w:t>
      </w:r>
      <w:r>
        <w:t xml:space="preserve"> l'ouest.</w:t>
      </w:r>
    </w:p>
    <w:p w14:paraId="13B3233A" w14:textId="0B51BC0D" w:rsidR="000B0C02" w:rsidRDefault="007875EB">
      <w:pPr>
        <w:pStyle w:val="Sansinterligne"/>
        <w:numPr>
          <w:ilvl w:val="0"/>
          <w:numId w:val="3"/>
        </w:numPr>
        <w:jc w:val="both"/>
      </w:pPr>
      <w:r>
        <w:t xml:space="preserve"> Au sud de la mer Noire, G</w:t>
      </w:r>
      <w:r>
        <w:t>é</w:t>
      </w:r>
      <w:r>
        <w:t>nois et V</w:t>
      </w:r>
      <w:r>
        <w:t>é</w:t>
      </w:r>
      <w:r>
        <w:t xml:space="preserve">nitiens sont en concurrence </w:t>
      </w:r>
      <w:r>
        <w:t>à</w:t>
      </w:r>
      <w:r>
        <w:t xml:space="preserve"> Tr</w:t>
      </w:r>
      <w:r>
        <w:t>é</w:t>
      </w:r>
      <w:r>
        <w:t xml:space="preserve">zidonde, qui commande une grande route commerciale vers Tabriz et la Perse. </w:t>
      </w:r>
    </w:p>
    <w:p w14:paraId="13B3233B" w14:textId="590ABE88" w:rsidR="000B0C02" w:rsidRDefault="007875EB">
      <w:pPr>
        <w:pStyle w:val="Sansinterligne"/>
        <w:numPr>
          <w:ilvl w:val="0"/>
          <w:numId w:val="3"/>
        </w:numPr>
        <w:jc w:val="both"/>
      </w:pPr>
      <w:r>
        <w:t xml:space="preserve">En mer </w:t>
      </w:r>
      <w:r>
        <w:t>É</w:t>
      </w:r>
      <w:r>
        <w:t>g</w:t>
      </w:r>
      <w:r>
        <w:t>é</w:t>
      </w:r>
      <w:r>
        <w:t>e, les deux r</w:t>
      </w:r>
      <w:r>
        <w:t>é</w:t>
      </w:r>
      <w:r>
        <w:t>publiques marchandes italiennes se partagent : Venise ---&gt; N</w:t>
      </w:r>
      <w:r>
        <w:t>é</w:t>
      </w:r>
      <w:r>
        <w:t xml:space="preserve">grepont et Thessalonique </w:t>
      </w:r>
      <w:r w:rsidR="00F93043">
        <w:t>sous la domination de V</w:t>
      </w:r>
      <w:r w:rsidR="00EB5D56">
        <w:t>e</w:t>
      </w:r>
      <w:r w:rsidR="00F93043">
        <w:t xml:space="preserve">nise </w:t>
      </w:r>
      <w:r>
        <w:t>et pour G</w:t>
      </w:r>
      <w:r>
        <w:t>ê</w:t>
      </w:r>
      <w:r>
        <w:t xml:space="preserve">nes ---&gt; les </w:t>
      </w:r>
      <w:r>
        <w:t>î</w:t>
      </w:r>
      <w:r>
        <w:t>les de Chio et de Mytil</w:t>
      </w:r>
      <w:r>
        <w:t>è</w:t>
      </w:r>
      <w:r>
        <w:t>ne.</w:t>
      </w:r>
    </w:p>
    <w:p w14:paraId="58240D60" w14:textId="77777777" w:rsidR="00491874" w:rsidRDefault="007875EB" w:rsidP="00491874">
      <w:pPr>
        <w:pStyle w:val="Sansinterligne"/>
        <w:numPr>
          <w:ilvl w:val="0"/>
          <w:numId w:val="3"/>
        </w:numPr>
        <w:jc w:val="both"/>
      </w:pPr>
      <w:r>
        <w:t>Chypre c</w:t>
      </w:r>
      <w:r>
        <w:t>è</w:t>
      </w:r>
      <w:r>
        <w:t>de Famagouste aux G</w:t>
      </w:r>
      <w:r>
        <w:t>é</w:t>
      </w:r>
      <w:r>
        <w:t>nois en 1373. Les V</w:t>
      </w:r>
      <w:r>
        <w:t>é</w:t>
      </w:r>
      <w:r>
        <w:t xml:space="preserve">nitiens </w:t>
      </w:r>
      <w:r>
        <w:t>é</w:t>
      </w:r>
      <w:r>
        <w:t>cart</w:t>
      </w:r>
      <w:r>
        <w:t>é</w:t>
      </w:r>
      <w:r>
        <w:t>s de Famagouste d</w:t>
      </w:r>
      <w:r>
        <w:t>é</w:t>
      </w:r>
      <w:r>
        <w:t xml:space="preserve">veloppent des </w:t>
      </w:r>
      <w:r>
        <w:t>é</w:t>
      </w:r>
      <w:r>
        <w:t>changes avec Beyrouth.</w:t>
      </w:r>
    </w:p>
    <w:p w14:paraId="4BBBEF48" w14:textId="4F08A8FD" w:rsidR="00491874" w:rsidRDefault="00491874" w:rsidP="00491874">
      <w:pPr>
        <w:pStyle w:val="Sansinterligne"/>
        <w:numPr>
          <w:ilvl w:val="0"/>
          <w:numId w:val="3"/>
        </w:numPr>
        <w:jc w:val="both"/>
      </w:pPr>
      <w:r>
        <w:t>En Egypte les marchands v</w:t>
      </w:r>
      <w:r>
        <w:t>é</w:t>
      </w:r>
      <w:r>
        <w:t xml:space="preserve">nitiens </w:t>
      </w:r>
      <w:r w:rsidR="00FA24C6">
        <w:t xml:space="preserve">disposent de </w:t>
      </w:r>
      <w:r w:rsidR="00FA24C6" w:rsidRPr="00FA24C6">
        <w:rPr>
          <w:i/>
        </w:rPr>
        <w:t>funduqs</w:t>
      </w:r>
      <w:r w:rsidR="002A143A">
        <w:rPr>
          <w:i/>
        </w:rPr>
        <w:t>,</w:t>
      </w:r>
      <w:r w:rsidR="00FA24C6">
        <w:rPr>
          <w:i/>
        </w:rPr>
        <w:t xml:space="preserve"> </w:t>
      </w:r>
      <w:r w:rsidR="00F35A09">
        <w:t xml:space="preserve">des </w:t>
      </w:r>
      <w:r w:rsidR="00F35A09">
        <w:t>é</w:t>
      </w:r>
      <w:r w:rsidR="00F35A09">
        <w:t>tablissements regroupant entrep</w:t>
      </w:r>
      <w:r w:rsidR="00F35A09">
        <w:t>ô</w:t>
      </w:r>
      <w:r w:rsidR="00F35A09">
        <w:t>ts et logement</w:t>
      </w:r>
      <w:r w:rsidR="002A143A">
        <w:t xml:space="preserve">s, </w:t>
      </w:r>
      <w:r w:rsidR="001C3306">
        <w:t>mais restant soumis aux autorit</w:t>
      </w:r>
      <w:r w:rsidR="001C3306">
        <w:t>é</w:t>
      </w:r>
      <w:r w:rsidR="001C3306">
        <w:t xml:space="preserve">s locales et avec </w:t>
      </w:r>
      <w:r w:rsidR="001378AF">
        <w:t>aucun privil</w:t>
      </w:r>
      <w:r w:rsidR="001378AF">
        <w:t>è</w:t>
      </w:r>
      <w:r w:rsidR="001378AF">
        <w:t>ge d</w:t>
      </w:r>
      <w:r w:rsidR="001378AF">
        <w:t>’</w:t>
      </w:r>
      <w:r w:rsidR="001378AF">
        <w:t>exterritorialit</w:t>
      </w:r>
      <w:r w:rsidR="001378AF">
        <w:t>é</w:t>
      </w:r>
      <w:r w:rsidR="001378AF">
        <w:t>.</w:t>
      </w:r>
    </w:p>
    <w:p w14:paraId="1A47D32B" w14:textId="74085FC5" w:rsidR="0043164A" w:rsidRDefault="00565BF9" w:rsidP="00491874">
      <w:pPr>
        <w:pStyle w:val="Sansinterligne"/>
        <w:numPr>
          <w:ilvl w:val="0"/>
          <w:numId w:val="3"/>
        </w:numPr>
        <w:jc w:val="both"/>
      </w:pPr>
      <w:r>
        <w:t xml:space="preserve">Les comptoirs </w:t>
      </w:r>
      <w:r w:rsidR="006F290A">
        <w:t>g</w:t>
      </w:r>
      <w:r w:rsidR="006F290A">
        <w:t>é</w:t>
      </w:r>
      <w:r w:rsidR="006F290A">
        <w:t>nois et v</w:t>
      </w:r>
      <w:r w:rsidR="006F290A">
        <w:t>é</w:t>
      </w:r>
      <w:r w:rsidR="006F290A">
        <w:t>nitiens tombent apr</w:t>
      </w:r>
      <w:r w:rsidR="006F290A">
        <w:t>è</w:t>
      </w:r>
      <w:r w:rsidR="006F290A">
        <w:t>s 1453</w:t>
      </w:r>
      <w:r w:rsidR="00B07003">
        <w:t xml:space="preserve"> au pouvoir des Ottomans. </w:t>
      </w:r>
      <w:r w:rsidR="00B41F63">
        <w:t>Venise ne con</w:t>
      </w:r>
      <w:r w:rsidR="00CA047D">
        <w:t>s</w:t>
      </w:r>
      <w:r w:rsidR="00B41F63">
        <w:t>erve que la Cr</w:t>
      </w:r>
      <w:r w:rsidR="00B41F63">
        <w:t>è</w:t>
      </w:r>
      <w:r w:rsidR="00B41F63">
        <w:t>te et Chypre (annex</w:t>
      </w:r>
      <w:r w:rsidR="00B41F63">
        <w:t>é</w:t>
      </w:r>
      <w:r w:rsidR="00B41F63">
        <w:t>e en 1489)</w:t>
      </w:r>
      <w:r w:rsidR="00AE699D">
        <w:t>, G</w:t>
      </w:r>
      <w:r w:rsidR="00AE699D">
        <w:t>ê</w:t>
      </w:r>
      <w:r w:rsidR="00AE699D">
        <w:t xml:space="preserve">nes </w:t>
      </w:r>
      <w:r w:rsidR="00C94BA9">
        <w:sym w:font="Wingdings" w:char="F0E0"/>
      </w:r>
      <w:r w:rsidR="00CA047D">
        <w:t xml:space="preserve"> l</w:t>
      </w:r>
      <w:r w:rsidR="00CA047D">
        <w:t>’î</w:t>
      </w:r>
      <w:r w:rsidR="00CA047D">
        <w:t>le</w:t>
      </w:r>
      <w:r w:rsidR="00C94BA9">
        <w:t xml:space="preserve"> </w:t>
      </w:r>
      <w:r w:rsidR="00CA047D">
        <w:t>de Chio et l</w:t>
      </w:r>
      <w:r w:rsidR="00CA047D">
        <w:t>’</w:t>
      </w:r>
      <w:r w:rsidR="00CA047D">
        <w:t>Anatolie.</w:t>
      </w:r>
    </w:p>
    <w:p w14:paraId="13B3233E" w14:textId="3DD81118" w:rsidR="000B0C02" w:rsidRDefault="000B0C02">
      <w:pPr>
        <w:pStyle w:val="Sansinterligne"/>
        <w:jc w:val="both"/>
      </w:pPr>
    </w:p>
    <w:p w14:paraId="7ADEC30F" w14:textId="456BA1FF" w:rsidR="00CA047D" w:rsidRDefault="001837B4">
      <w:pPr>
        <w:pStyle w:val="Sansinterligne"/>
        <w:jc w:val="both"/>
      </w:pPr>
      <w:r>
        <w:t>Un rappel</w:t>
      </w:r>
      <w:r w:rsidR="004C6293">
        <w:t> </w:t>
      </w:r>
      <w:r w:rsidR="004C6293">
        <w:t>: la prosp</w:t>
      </w:r>
      <w:r w:rsidR="004C6293">
        <w:t>é</w:t>
      </w:r>
      <w:r w:rsidR="004C6293">
        <w:t>rit</w:t>
      </w:r>
      <w:r w:rsidR="004C6293">
        <w:t>é</w:t>
      </w:r>
      <w:r w:rsidR="004C6293">
        <w:t xml:space="preserve"> des colonies italiennes d</w:t>
      </w:r>
      <w:r w:rsidR="004C6293">
        <w:t>’</w:t>
      </w:r>
      <w:r w:rsidR="004C6293">
        <w:t>Orient repose en grande partie sur la r</w:t>
      </w:r>
      <w:r w:rsidR="004C6293">
        <w:t>é</w:t>
      </w:r>
      <w:r w:rsidR="004C6293">
        <w:t>gularit</w:t>
      </w:r>
      <w:r w:rsidR="004C6293">
        <w:t>é</w:t>
      </w:r>
      <w:r w:rsidR="004C6293">
        <w:t xml:space="preserve"> des liaisons maritimes</w:t>
      </w:r>
      <w:r w:rsidR="00CB299E">
        <w:t xml:space="preserve"> entre elles et leurs m</w:t>
      </w:r>
      <w:r w:rsidR="00CB299E">
        <w:t>é</w:t>
      </w:r>
      <w:r w:rsidR="00CB299E">
        <w:t>tropoles</w:t>
      </w:r>
      <w:r w:rsidR="00A16CB4">
        <w:t xml:space="preserve"> gr</w:t>
      </w:r>
      <w:r w:rsidR="00A16CB4">
        <w:t>â</w:t>
      </w:r>
      <w:r w:rsidR="00A16CB4">
        <w:t xml:space="preserve">ce </w:t>
      </w:r>
      <w:r w:rsidR="00A16CB4">
        <w:t>à</w:t>
      </w:r>
      <w:r w:rsidR="00A16CB4">
        <w:t xml:space="preserve"> deux types de bateaux, la gal</w:t>
      </w:r>
      <w:r w:rsidR="00A16CB4">
        <w:t>è</w:t>
      </w:r>
      <w:r w:rsidR="00A16CB4">
        <w:t>re</w:t>
      </w:r>
      <w:r w:rsidR="00E60900">
        <w:t xml:space="preserve"> (vaisseau long </w:t>
      </w:r>
      <w:r w:rsidR="00E60900">
        <w:t>é</w:t>
      </w:r>
      <w:r w:rsidR="00E60900">
        <w:t>quip</w:t>
      </w:r>
      <w:r w:rsidR="00E60900">
        <w:t>é</w:t>
      </w:r>
      <w:r w:rsidR="00E60900">
        <w:t xml:space="preserve"> de rames)</w:t>
      </w:r>
      <w:r w:rsidR="00A16CB4">
        <w:t xml:space="preserve"> et </w:t>
      </w:r>
      <w:r w:rsidR="002A10C1">
        <w:t>la nef v</w:t>
      </w:r>
      <w:r w:rsidR="002A10C1">
        <w:t>é</w:t>
      </w:r>
      <w:r w:rsidR="002A10C1">
        <w:t>nitienne</w:t>
      </w:r>
      <w:r w:rsidR="00E60900">
        <w:t xml:space="preserve"> (vaisseau </w:t>
      </w:r>
      <w:r w:rsidR="000B0285">
        <w:t xml:space="preserve">rond mus </w:t>
      </w:r>
      <w:r w:rsidR="000B0285">
        <w:t>à</w:t>
      </w:r>
      <w:r w:rsidR="000B0285">
        <w:t xml:space="preserve"> la voile uniquement).</w:t>
      </w:r>
    </w:p>
    <w:p w14:paraId="4D32945E" w14:textId="2A9B2EB2" w:rsidR="00754C14" w:rsidRDefault="00340E62">
      <w:pPr>
        <w:pStyle w:val="Sansinterligne"/>
        <w:jc w:val="both"/>
      </w:pPr>
      <w:r>
        <w:t>Des innovations majeures interviennent</w:t>
      </w:r>
      <w:r w:rsidR="00FA7905">
        <w:t xml:space="preserve"> dan</w:t>
      </w:r>
      <w:r w:rsidR="00C02ED3">
        <w:t>s la famille des bateaux ronds au cours de la seconde moiti</w:t>
      </w:r>
      <w:r w:rsidR="00C02ED3">
        <w:t>é</w:t>
      </w:r>
      <w:r w:rsidR="00C02ED3">
        <w:t xml:space="preserve"> du XIVe si</w:t>
      </w:r>
      <w:r w:rsidR="00C02ED3">
        <w:t>è</w:t>
      </w:r>
      <w:r w:rsidR="00C02ED3">
        <w:t xml:space="preserve">cle, </w:t>
      </w:r>
      <w:r w:rsidR="00AB1A39">
        <w:t>les nefs latines sont progressivement remplac</w:t>
      </w:r>
      <w:r w:rsidR="00AB1A39">
        <w:t>é</w:t>
      </w:r>
      <w:r w:rsidR="00AB1A39">
        <w:t>es par les coques (</w:t>
      </w:r>
      <w:proofErr w:type="spellStart"/>
      <w:r w:rsidR="00EF3C31" w:rsidRPr="00A97E99">
        <w:rPr>
          <w:i/>
        </w:rPr>
        <w:t>cocche</w:t>
      </w:r>
      <w:proofErr w:type="spellEnd"/>
      <w:r w:rsidR="00EF3C31">
        <w:t>)</w:t>
      </w:r>
      <w:r w:rsidR="00323320">
        <w:t xml:space="preserve">, </w:t>
      </w:r>
      <w:r w:rsidR="00F27147">
        <w:t>avec adoption d</w:t>
      </w:r>
      <w:r w:rsidR="00F27147">
        <w:t>’</w:t>
      </w:r>
      <w:r w:rsidR="00F27147">
        <w:t>un gr</w:t>
      </w:r>
      <w:r w:rsidR="00F27147">
        <w:t>é</w:t>
      </w:r>
      <w:r w:rsidR="00F27147">
        <w:t>ement carr</w:t>
      </w:r>
      <w:r w:rsidR="00F27147">
        <w:t>é</w:t>
      </w:r>
      <w:r w:rsidR="00423A19">
        <w:t xml:space="preserve"> (voiles rectangulaires), utilisation </w:t>
      </w:r>
      <w:r w:rsidR="00623598">
        <w:t>d</w:t>
      </w:r>
      <w:r w:rsidR="00623598">
        <w:t>’</w:t>
      </w:r>
      <w:r w:rsidR="00623598">
        <w:t>un gouvernail d</w:t>
      </w:r>
      <w:r w:rsidR="00623598">
        <w:t>’é</w:t>
      </w:r>
      <w:r w:rsidR="00623598">
        <w:t>tambot</w:t>
      </w:r>
      <w:r w:rsidR="00955661">
        <w:t>, donc un vaisseau rond, court, haut sur l</w:t>
      </w:r>
      <w:r w:rsidR="00955661">
        <w:t>’</w:t>
      </w:r>
      <w:r w:rsidR="00955661">
        <w:t xml:space="preserve">eau, </w:t>
      </w:r>
      <w:r w:rsidR="00F62EB9">
        <w:t xml:space="preserve">profond et large, </w:t>
      </w:r>
      <w:r w:rsidR="00E02AF7">
        <w:t xml:space="preserve">et </w:t>
      </w:r>
      <w:r w:rsidR="002862E7">
        <w:t>à</w:t>
      </w:r>
      <w:r w:rsidR="002862E7">
        <w:t xml:space="preserve"> </w:t>
      </w:r>
      <w:r w:rsidR="00E02AF7">
        <w:t>l</w:t>
      </w:r>
      <w:r w:rsidR="00E02AF7">
        <w:t>’</w:t>
      </w:r>
      <w:r w:rsidR="00E02AF7">
        <w:t xml:space="preserve">avant et </w:t>
      </w:r>
      <w:r w:rsidR="002862E7">
        <w:t>à</w:t>
      </w:r>
      <w:r w:rsidR="002862E7">
        <w:t xml:space="preserve"> </w:t>
      </w:r>
      <w:r w:rsidR="00E02AF7">
        <w:t>l</w:t>
      </w:r>
      <w:r w:rsidR="00E02AF7">
        <w:t>’</w:t>
      </w:r>
      <w:r w:rsidR="00E02AF7">
        <w:t>arri</w:t>
      </w:r>
      <w:r w:rsidR="00E02AF7">
        <w:t>è</w:t>
      </w:r>
      <w:r w:rsidR="00E02AF7">
        <w:t>re termin</w:t>
      </w:r>
      <w:r w:rsidR="00E02AF7">
        <w:t>é</w:t>
      </w:r>
      <w:r w:rsidR="00E02AF7">
        <w:t>s par des ch</w:t>
      </w:r>
      <w:r w:rsidR="00B5256C">
        <w:t>â</w:t>
      </w:r>
      <w:r w:rsidR="00E02AF7">
        <w:t>teaux</w:t>
      </w:r>
      <w:r w:rsidR="00B5256C">
        <w:t>. Le navire marchand par excellence d</w:t>
      </w:r>
      <w:r w:rsidR="00185346">
        <w:t>u milieu du XVe s au XVe si</w:t>
      </w:r>
      <w:r w:rsidR="00185346">
        <w:t>è</w:t>
      </w:r>
      <w:r w:rsidR="00185346">
        <w:t>cle.</w:t>
      </w:r>
    </w:p>
    <w:p w14:paraId="1E5B371C" w14:textId="401293CE" w:rsidR="00AA6D02" w:rsidRDefault="00F01233">
      <w:pPr>
        <w:pStyle w:val="Sansinterligne"/>
        <w:jc w:val="both"/>
      </w:pPr>
      <w:r>
        <w:t>Un v</w:t>
      </w:r>
      <w:r>
        <w:t>é</w:t>
      </w:r>
      <w:r>
        <w:t>ritable r</w:t>
      </w:r>
      <w:r>
        <w:t>é</w:t>
      </w:r>
      <w:r>
        <w:t xml:space="preserve">seau </w:t>
      </w:r>
      <w:r w:rsidR="004B27B0">
        <w:t xml:space="preserve">portuaire se met en place </w:t>
      </w:r>
      <w:r w:rsidR="003910B3">
        <w:t xml:space="preserve">et se </w:t>
      </w:r>
      <w:r w:rsidR="00776183">
        <w:t xml:space="preserve">consolide </w:t>
      </w:r>
      <w:r w:rsidR="00776183">
        <w:t>à</w:t>
      </w:r>
      <w:r w:rsidR="00776183">
        <w:t xml:space="preserve"> l</w:t>
      </w:r>
      <w:r w:rsidR="00776183">
        <w:t>’é</w:t>
      </w:r>
      <w:r w:rsidR="00776183">
        <w:t>poque m</w:t>
      </w:r>
      <w:r w:rsidR="00776183">
        <w:t>é</w:t>
      </w:r>
      <w:r w:rsidR="00776183">
        <w:t>di</w:t>
      </w:r>
      <w:r w:rsidR="00776183">
        <w:t>é</w:t>
      </w:r>
      <w:r w:rsidR="00776183">
        <w:t>vale</w:t>
      </w:r>
      <w:r w:rsidR="00776183">
        <w:t> </w:t>
      </w:r>
      <w:r w:rsidR="00776183">
        <w:t>: Barcelone et Valence dans la p</w:t>
      </w:r>
      <w:r w:rsidR="00776183">
        <w:t>é</w:t>
      </w:r>
      <w:r w:rsidR="00E52335">
        <w:t>nin</w:t>
      </w:r>
      <w:r w:rsidR="00776183">
        <w:t>sule ib</w:t>
      </w:r>
      <w:r w:rsidR="00776183">
        <w:t>é</w:t>
      </w:r>
      <w:r w:rsidR="00776183">
        <w:t>riqu</w:t>
      </w:r>
      <w:r w:rsidR="000B42F0">
        <w:t>e vers Alexandrie et la Syrie plut</w:t>
      </w:r>
      <w:r w:rsidR="00E52335">
        <w:t>ô</w:t>
      </w:r>
      <w:r w:rsidR="000B42F0">
        <w:t>t que vers l</w:t>
      </w:r>
      <w:r w:rsidR="000B42F0">
        <w:t>’</w:t>
      </w:r>
      <w:r w:rsidR="008F198A">
        <w:t>Empire byzantin</w:t>
      </w:r>
      <w:r w:rsidR="008F198A">
        <w:t> </w:t>
      </w:r>
      <w:r w:rsidR="008F198A">
        <w:t>; Marseille d</w:t>
      </w:r>
      <w:r w:rsidR="008F198A">
        <w:t>é</w:t>
      </w:r>
      <w:r w:rsidR="008F198A">
        <w:t>pass</w:t>
      </w:r>
      <w:r w:rsidR="008F198A">
        <w:t>é</w:t>
      </w:r>
      <w:r w:rsidR="008F198A">
        <w:t>e par G</w:t>
      </w:r>
      <w:r w:rsidR="008F198A">
        <w:t>ê</w:t>
      </w:r>
      <w:r w:rsidR="008F198A">
        <w:t>nes, Pise-Florence, Anc</w:t>
      </w:r>
      <w:r w:rsidR="008F198A">
        <w:t>ô</w:t>
      </w:r>
      <w:r w:rsidR="008F198A">
        <w:t>ne, Raguse, Venise</w:t>
      </w:r>
      <w:r w:rsidR="00E52335">
        <w:t xml:space="preserve"> surtout.</w:t>
      </w:r>
    </w:p>
    <w:p w14:paraId="5FBF6967" w14:textId="04897B93" w:rsidR="00E52335" w:rsidRDefault="00573915">
      <w:pPr>
        <w:pStyle w:val="Sansinterligne"/>
        <w:jc w:val="both"/>
      </w:pPr>
      <w:r>
        <w:t>Les trajets en droiture sont rares</w:t>
      </w:r>
      <w:r w:rsidR="004041D9">
        <w:t>, trajet surtout le long des c</w:t>
      </w:r>
      <w:r w:rsidR="004041D9">
        <w:t>ô</w:t>
      </w:r>
      <w:r w:rsidR="004041D9">
        <w:t xml:space="preserve">tes. </w:t>
      </w:r>
      <w:r w:rsidR="00556C82">
        <w:t>Les r</w:t>
      </w:r>
      <w:r w:rsidR="00556C82">
        <w:t>é</w:t>
      </w:r>
      <w:r w:rsidR="00556C82">
        <w:t>publiques maritimes italiennes ont su tr</w:t>
      </w:r>
      <w:r w:rsidR="00556C82">
        <w:t>è</w:t>
      </w:r>
      <w:r w:rsidR="00556C82">
        <w:t>s t</w:t>
      </w:r>
      <w:r w:rsidR="00556C82">
        <w:t>ô</w:t>
      </w:r>
      <w:r w:rsidR="00556C82">
        <w:t>t s</w:t>
      </w:r>
      <w:r w:rsidR="00556C82">
        <w:t>’</w:t>
      </w:r>
      <w:r w:rsidR="00556C82">
        <w:t xml:space="preserve">organiser pour </w:t>
      </w:r>
      <w:r w:rsidR="005B2488">
        <w:t>é</w:t>
      </w:r>
      <w:r w:rsidR="005B2488">
        <w:t>viter les dangers de la mer hauturi</w:t>
      </w:r>
      <w:r w:rsidR="005B2488">
        <w:t>è</w:t>
      </w:r>
      <w:r w:rsidR="005B2488">
        <w:t>re et pour mieux ma</w:t>
      </w:r>
      <w:r w:rsidR="005B2488">
        <w:t>î</w:t>
      </w:r>
      <w:r w:rsidR="005B2488">
        <w:t xml:space="preserve">triser </w:t>
      </w:r>
      <w:r w:rsidR="00DA453D">
        <w:t xml:space="preserve">leur </w:t>
      </w:r>
      <w:r w:rsidR="005B2488">
        <w:t>domination maritime.</w:t>
      </w:r>
    </w:p>
    <w:p w14:paraId="68A0DE1A" w14:textId="1CC43D51" w:rsidR="00DA453D" w:rsidRDefault="00852B0E">
      <w:pPr>
        <w:pStyle w:val="Sansinterligne"/>
        <w:jc w:val="both"/>
      </w:pPr>
      <w:r>
        <w:t>Pour prot</w:t>
      </w:r>
      <w:r>
        <w:t>é</w:t>
      </w:r>
      <w:r>
        <w:t>ger le commerce maritime et contourner les dangers, les premi</w:t>
      </w:r>
      <w:r>
        <w:t>è</w:t>
      </w:r>
      <w:r>
        <w:t xml:space="preserve">res lois maritimes du XIIIe s </w:t>
      </w:r>
      <w:r w:rsidR="00804777">
        <w:t xml:space="preserve">furent </w:t>
      </w:r>
      <w:proofErr w:type="gramStart"/>
      <w:r>
        <w:t>reconduit</w:t>
      </w:r>
      <w:r w:rsidR="00797798">
        <w:t>e</w:t>
      </w:r>
      <w:r>
        <w:t>s</w:t>
      </w:r>
      <w:proofErr w:type="gramEnd"/>
      <w:r>
        <w:t xml:space="preserve"> les si</w:t>
      </w:r>
      <w:r>
        <w:t>è</w:t>
      </w:r>
      <w:r>
        <w:t>cles suivants</w:t>
      </w:r>
      <w:r w:rsidR="00804777">
        <w:t> </w:t>
      </w:r>
      <w:r w:rsidR="00804777">
        <w:t>: interdiction aux patrons</w:t>
      </w:r>
      <w:r w:rsidR="00CA5F9D">
        <w:t xml:space="preserve"> de navires de naviguer tout seul</w:t>
      </w:r>
      <w:r w:rsidR="005E610D">
        <w:t xml:space="preserve"> (vers la </w:t>
      </w:r>
      <w:r w:rsidR="005E610D">
        <w:lastRenderedPageBreak/>
        <w:t>Syrie, la Romanie ou au-del</w:t>
      </w:r>
      <w:r w:rsidR="005E610D">
        <w:t>à</w:t>
      </w:r>
      <w:r w:rsidR="005E610D">
        <w:t xml:space="preserve"> de Majorque), </w:t>
      </w:r>
      <w:r w:rsidR="0093491C">
        <w:t xml:space="preserve">pas de convois comme </w:t>
      </w:r>
      <w:r w:rsidR="0093491C">
        <w:t>à</w:t>
      </w:r>
      <w:r w:rsidR="0093491C">
        <w:t xml:space="preserve"> G</w:t>
      </w:r>
      <w:r w:rsidR="0093491C">
        <w:t>ê</w:t>
      </w:r>
      <w:r w:rsidR="0093491C">
        <w:t>nes mais des d</w:t>
      </w:r>
      <w:r w:rsidR="0093491C">
        <w:t>é</w:t>
      </w:r>
      <w:r w:rsidR="0093491C">
        <w:t>parts</w:t>
      </w:r>
      <w:r w:rsidR="00F26E6E">
        <w:t xml:space="preserve"> </w:t>
      </w:r>
      <w:r w:rsidR="00F67642">
        <w:t xml:space="preserve">deux fois par an </w:t>
      </w:r>
      <w:r w:rsidR="00F26E6E">
        <w:t>vers l</w:t>
      </w:r>
      <w:r w:rsidR="00F26E6E">
        <w:t>’</w:t>
      </w:r>
      <w:r w:rsidR="00F26E6E">
        <w:t>orient</w:t>
      </w:r>
      <w:r w:rsidR="000D4512">
        <w:t xml:space="preserve"> et des retours effectu</w:t>
      </w:r>
      <w:r w:rsidR="000D4512">
        <w:t>é</w:t>
      </w:r>
      <w:r w:rsidR="000D4512">
        <w:t>s en fin de printemps</w:t>
      </w:r>
      <w:r w:rsidR="00757E9C">
        <w:t xml:space="preserve"> ou en fin d</w:t>
      </w:r>
      <w:r w:rsidR="00757E9C">
        <w:t>’</w:t>
      </w:r>
      <w:r w:rsidR="00757E9C">
        <w:t xml:space="preserve">automne. A </w:t>
      </w:r>
      <w:r w:rsidR="008006F0">
        <w:t xml:space="preserve">Venise </w:t>
      </w:r>
      <w:r w:rsidR="00757E9C">
        <w:t>depuis le d</w:t>
      </w:r>
      <w:r w:rsidR="00757E9C">
        <w:t>é</w:t>
      </w:r>
      <w:r w:rsidR="00757E9C">
        <w:t>but du XIVe si</w:t>
      </w:r>
      <w:r w:rsidR="00757E9C">
        <w:t>è</w:t>
      </w:r>
      <w:r w:rsidR="00757E9C">
        <w:t xml:space="preserve">cle </w:t>
      </w:r>
      <w:r w:rsidR="00DB69C5">
        <w:t>une navigation d</w:t>
      </w:r>
      <w:r w:rsidR="00DB69C5">
        <w:t>’</w:t>
      </w:r>
      <w:r w:rsidR="00DB69C5">
        <w:t>Etat organis</w:t>
      </w:r>
      <w:r w:rsidR="00DB69C5">
        <w:t>é</w:t>
      </w:r>
      <w:r w:rsidR="00DB69C5">
        <w:t>e par le S</w:t>
      </w:r>
      <w:r w:rsidR="00DB69C5">
        <w:t>é</w:t>
      </w:r>
      <w:r w:rsidR="00DB69C5">
        <w:t>nat</w:t>
      </w:r>
      <w:r w:rsidR="001B14E7">
        <w:t>, pour la protect</w:t>
      </w:r>
      <w:r w:rsidR="008006F0">
        <w:t>ion</w:t>
      </w:r>
      <w:r w:rsidR="001B14E7">
        <w:t xml:space="preserve"> des marchands.</w:t>
      </w:r>
      <w:r w:rsidR="00F26E6E">
        <w:t xml:space="preserve"> </w:t>
      </w:r>
      <w:r w:rsidR="00946FBC">
        <w:t>Au cours du XIV</w:t>
      </w:r>
      <w:r w:rsidR="003C3B4D">
        <w:t>e et XVe si</w:t>
      </w:r>
      <w:r w:rsidR="003C3B4D">
        <w:t>è</w:t>
      </w:r>
      <w:r w:rsidR="003C3B4D">
        <w:t xml:space="preserve">cles, huit lignes de navigation se mettent en place </w:t>
      </w:r>
      <w:r w:rsidR="00A5219F">
        <w:t>à</w:t>
      </w:r>
      <w:r w:rsidR="00A5219F">
        <w:t xml:space="preserve"> travers toute la M</w:t>
      </w:r>
      <w:r w:rsidR="00A5219F">
        <w:t>é</w:t>
      </w:r>
      <w:r w:rsidR="00A5219F">
        <w:t>diterran</w:t>
      </w:r>
      <w:r w:rsidR="00A5219F">
        <w:t>é</w:t>
      </w:r>
      <w:r w:rsidR="00A5219F">
        <w:t>e</w:t>
      </w:r>
      <w:r w:rsidR="00A81965">
        <w:t xml:space="preserve"> depuis Venise (lignes de Romanie reliant Venise </w:t>
      </w:r>
      <w:r w:rsidR="00A81965">
        <w:t>à</w:t>
      </w:r>
      <w:r w:rsidR="00A81965">
        <w:t xml:space="preserve"> Constantinople</w:t>
      </w:r>
      <w:r w:rsidR="00443B98">
        <w:t xml:space="preserve"> et </w:t>
      </w:r>
      <w:r w:rsidR="00443B98">
        <w:t>à</w:t>
      </w:r>
      <w:r w:rsidR="00443B98">
        <w:t xml:space="preserve"> la mer Noire, de Chypre, d</w:t>
      </w:r>
      <w:r w:rsidR="00443B98">
        <w:t>’</w:t>
      </w:r>
      <w:r w:rsidR="00443B98">
        <w:t>Alexandrie, de Beyrouth, de Flandre</w:t>
      </w:r>
      <w:r w:rsidR="00BE3E1B">
        <w:t>, d</w:t>
      </w:r>
      <w:r w:rsidR="00BE3E1B">
        <w:t>’</w:t>
      </w:r>
      <w:r w:rsidR="00BE3E1B">
        <w:t>Aigue</w:t>
      </w:r>
      <w:r w:rsidR="00215CC1">
        <w:t>s-</w:t>
      </w:r>
      <w:r w:rsidR="00BE3E1B">
        <w:t xml:space="preserve">Mortes, de </w:t>
      </w:r>
      <w:proofErr w:type="spellStart"/>
      <w:r w:rsidR="00BE3E1B">
        <w:t>Berb</w:t>
      </w:r>
      <w:r w:rsidR="00BE3E1B">
        <w:t>é</w:t>
      </w:r>
      <w:r w:rsidR="00BE3E1B">
        <w:t>rie</w:t>
      </w:r>
      <w:proofErr w:type="spellEnd"/>
      <w:r w:rsidR="00BE3E1B">
        <w:t>)</w:t>
      </w:r>
      <w:r w:rsidR="00215CC1">
        <w:t>.</w:t>
      </w:r>
    </w:p>
    <w:p w14:paraId="60986476" w14:textId="5152DDAE" w:rsidR="00215CC1" w:rsidRDefault="00215CC1">
      <w:pPr>
        <w:pStyle w:val="Sansinterligne"/>
        <w:jc w:val="both"/>
      </w:pPr>
    </w:p>
    <w:p w14:paraId="730F3BBE" w14:textId="136959C8" w:rsidR="00215CC1" w:rsidRDefault="00A566BF">
      <w:pPr>
        <w:pStyle w:val="Sansinterligne"/>
        <w:jc w:val="both"/>
      </w:pPr>
      <w:r>
        <w:t>Tout cela a permis</w:t>
      </w:r>
      <w:r w:rsidR="00E4788B">
        <w:t xml:space="preserve"> aux cit</w:t>
      </w:r>
      <w:r w:rsidR="00E4788B">
        <w:t>é</w:t>
      </w:r>
      <w:r w:rsidR="00E4788B">
        <w:t xml:space="preserve">s maritimes italiennes de dominer les </w:t>
      </w:r>
      <w:r w:rsidR="00E4788B">
        <w:t>é</w:t>
      </w:r>
      <w:r w:rsidR="00E4788B">
        <w:t xml:space="preserve">changes maritimes </w:t>
      </w:r>
      <w:r w:rsidR="004F36AF">
        <w:t>à</w:t>
      </w:r>
      <w:r w:rsidR="004F36AF">
        <w:t xml:space="preserve"> partir du XIIIe si</w:t>
      </w:r>
      <w:r w:rsidR="004F36AF">
        <w:t>è</w:t>
      </w:r>
      <w:r w:rsidR="004F36AF">
        <w:t>cle, en particulier pour la R</w:t>
      </w:r>
      <w:r w:rsidR="004F36AF">
        <w:t>é</w:t>
      </w:r>
      <w:r w:rsidR="004F36AF">
        <w:t>publique de Venise</w:t>
      </w:r>
      <w:r w:rsidR="009310DA">
        <w:t xml:space="preserve"> mais confront</w:t>
      </w:r>
      <w:r w:rsidR="009310DA">
        <w:t>é</w:t>
      </w:r>
      <w:r w:rsidR="009310DA">
        <w:t xml:space="preserve">e </w:t>
      </w:r>
      <w:r w:rsidR="009310DA">
        <w:t>à</w:t>
      </w:r>
      <w:r w:rsidR="009310DA">
        <w:t xml:space="preserve"> la concurrence ensuite </w:t>
      </w:r>
      <w:r w:rsidR="0000411E">
        <w:t xml:space="preserve">des Ragusains et des Aragonais. </w:t>
      </w:r>
    </w:p>
    <w:p w14:paraId="4BA60806" w14:textId="3B8EBB20" w:rsidR="00BC68D5" w:rsidRDefault="00BC68D5">
      <w:pPr>
        <w:pStyle w:val="Sansinterligne"/>
        <w:jc w:val="both"/>
      </w:pPr>
    </w:p>
    <w:p w14:paraId="6DAD9882" w14:textId="4A5CB27B" w:rsidR="00BC68D5" w:rsidRDefault="00C971B9">
      <w:pPr>
        <w:pStyle w:val="Sansinterligne"/>
        <w:jc w:val="both"/>
        <w:rPr>
          <w:b/>
          <w:u w:val="single"/>
        </w:rPr>
      </w:pPr>
      <w:r w:rsidRPr="008D2BE7">
        <w:rPr>
          <w:b/>
          <w:u w:val="single"/>
        </w:rPr>
        <w:t>1</w:t>
      </w:r>
      <w:r w:rsidR="008D2BE7" w:rsidRPr="008D2BE7">
        <w:rPr>
          <w:b/>
          <w:u w:val="single"/>
          <w:vertAlign w:val="superscript"/>
        </w:rPr>
        <w:t>è</w:t>
      </w:r>
      <w:r w:rsidR="008D2BE7" w:rsidRPr="008D2BE7">
        <w:rPr>
          <w:b/>
          <w:u w:val="single"/>
          <w:vertAlign w:val="superscript"/>
        </w:rPr>
        <w:t>re</w:t>
      </w:r>
      <w:r w:rsidR="008D2BE7" w:rsidRPr="008D2BE7">
        <w:rPr>
          <w:b/>
          <w:u w:val="single"/>
        </w:rPr>
        <w:t xml:space="preserve"> Partie</w:t>
      </w:r>
      <w:r w:rsidR="008D2BE7" w:rsidRPr="008D2BE7">
        <w:rPr>
          <w:b/>
          <w:u w:val="single"/>
        </w:rPr>
        <w:t> </w:t>
      </w:r>
      <w:r w:rsidR="008D2BE7" w:rsidRPr="008D2BE7">
        <w:rPr>
          <w:b/>
          <w:u w:val="single"/>
        </w:rPr>
        <w:t>: ESPACES</w:t>
      </w:r>
    </w:p>
    <w:p w14:paraId="613807BA" w14:textId="3D8D4BC1" w:rsidR="008D2BE7" w:rsidRDefault="008D2BE7">
      <w:pPr>
        <w:pStyle w:val="Sansinterligne"/>
        <w:jc w:val="both"/>
        <w:rPr>
          <w:b/>
          <w:u w:val="single"/>
        </w:rPr>
      </w:pPr>
    </w:p>
    <w:p w14:paraId="709FF524" w14:textId="6997E14D" w:rsidR="008D2BE7" w:rsidRDefault="008D2BE7">
      <w:pPr>
        <w:pStyle w:val="Sansinterligne"/>
        <w:jc w:val="both"/>
        <w:rPr>
          <w:i/>
        </w:rPr>
      </w:pPr>
      <w:r>
        <w:rPr>
          <w:b/>
          <w:u w:val="single"/>
        </w:rPr>
        <w:t>Chapitre 1</w:t>
      </w:r>
      <w:r>
        <w:rPr>
          <w:b/>
          <w:u w:val="single"/>
        </w:rPr>
        <w:t> </w:t>
      </w:r>
      <w:r>
        <w:rPr>
          <w:b/>
          <w:u w:val="single"/>
        </w:rPr>
        <w:t xml:space="preserve">: </w:t>
      </w:r>
      <w:r w:rsidR="0038353C">
        <w:rPr>
          <w:b/>
          <w:u w:val="single"/>
        </w:rPr>
        <w:t xml:space="preserve"> Une </w:t>
      </w:r>
      <w:r w:rsidR="0013363C">
        <w:rPr>
          <w:b/>
          <w:u w:val="single"/>
        </w:rPr>
        <w:t>M</w:t>
      </w:r>
      <w:r w:rsidR="0013363C">
        <w:rPr>
          <w:b/>
          <w:u w:val="single"/>
        </w:rPr>
        <w:t>é</w:t>
      </w:r>
      <w:r w:rsidR="0013363C">
        <w:rPr>
          <w:b/>
          <w:u w:val="single"/>
        </w:rPr>
        <w:t>diterran</w:t>
      </w:r>
      <w:r w:rsidR="0013363C">
        <w:rPr>
          <w:b/>
          <w:u w:val="single"/>
        </w:rPr>
        <w:t>é</w:t>
      </w:r>
      <w:r w:rsidR="0013363C">
        <w:rPr>
          <w:b/>
          <w:u w:val="single"/>
        </w:rPr>
        <w:t>e chr</w:t>
      </w:r>
      <w:r w:rsidR="0013363C">
        <w:rPr>
          <w:b/>
          <w:u w:val="single"/>
        </w:rPr>
        <w:t>é</w:t>
      </w:r>
      <w:r w:rsidR="0013363C">
        <w:rPr>
          <w:b/>
          <w:u w:val="single"/>
        </w:rPr>
        <w:t xml:space="preserve">tienne (1000 </w:t>
      </w:r>
      <w:r w:rsidR="0013363C">
        <w:rPr>
          <w:b/>
          <w:u w:val="single"/>
        </w:rPr>
        <w:t>à</w:t>
      </w:r>
      <w:r w:rsidR="0013363C">
        <w:rPr>
          <w:b/>
          <w:u w:val="single"/>
        </w:rPr>
        <w:t xml:space="preserve"> 1500</w:t>
      </w:r>
      <w:r w:rsidR="0013363C" w:rsidRPr="0013363C">
        <w:rPr>
          <w:b/>
        </w:rPr>
        <w:t xml:space="preserve">) </w:t>
      </w:r>
      <w:r w:rsidR="001519D7">
        <w:rPr>
          <w:i/>
        </w:rPr>
        <w:t>pp.</w:t>
      </w:r>
      <w:r w:rsidR="0038353C">
        <w:rPr>
          <w:i/>
        </w:rPr>
        <w:t>14-30</w:t>
      </w:r>
    </w:p>
    <w:p w14:paraId="02AB4455" w14:textId="7F691FEE" w:rsidR="0013363C" w:rsidRDefault="0013363C">
      <w:pPr>
        <w:pStyle w:val="Sansinterligne"/>
        <w:jc w:val="both"/>
        <w:rPr>
          <w:i/>
        </w:rPr>
      </w:pPr>
    </w:p>
    <w:p w14:paraId="7EFAF05C" w14:textId="5CD6E21B" w:rsidR="0013363C" w:rsidRDefault="001568B8">
      <w:pPr>
        <w:pStyle w:val="Sansinterligne"/>
        <w:jc w:val="both"/>
      </w:pPr>
      <w:r>
        <w:t>Plusieurs boulevers</w:t>
      </w:r>
      <w:r w:rsidR="006A5BB2">
        <w:t>ements dans l</w:t>
      </w:r>
      <w:r w:rsidR="006A5BB2">
        <w:t>’</w:t>
      </w:r>
      <w:r w:rsidR="006A5BB2">
        <w:t>histoire de la M</w:t>
      </w:r>
      <w:r w:rsidR="006A5BB2">
        <w:t>é</w:t>
      </w:r>
      <w:r w:rsidR="006A5BB2">
        <w:t>diterran</w:t>
      </w:r>
      <w:r w:rsidR="006A5BB2">
        <w:t>é</w:t>
      </w:r>
      <w:r w:rsidR="006A5BB2">
        <w:t>e sur ces cinq si</w:t>
      </w:r>
      <w:r w:rsidR="006A5BB2">
        <w:t>è</w:t>
      </w:r>
      <w:r w:rsidR="006A5BB2">
        <w:t>cles</w:t>
      </w:r>
      <w:r w:rsidR="006A5BB2">
        <w:t> </w:t>
      </w:r>
      <w:r w:rsidR="006A5BB2">
        <w:t>:</w:t>
      </w:r>
    </w:p>
    <w:p w14:paraId="644F6385" w14:textId="1576D013" w:rsidR="00E52335" w:rsidRDefault="00523CE2" w:rsidP="00523CE2">
      <w:pPr>
        <w:pStyle w:val="Sansinterligne"/>
        <w:ind w:left="708"/>
        <w:jc w:val="both"/>
      </w:pPr>
      <w:r>
        <w:t xml:space="preserve">- </w:t>
      </w:r>
      <w:r w:rsidR="000B707B">
        <w:t xml:space="preserve">expansion des puissances occidentales </w:t>
      </w:r>
      <w:r w:rsidR="000B45F1">
        <w:t>et fin de l</w:t>
      </w:r>
      <w:r w:rsidR="000B45F1">
        <w:t>’</w:t>
      </w:r>
      <w:r w:rsidR="000B45F1">
        <w:t>Empire byzanti</w:t>
      </w:r>
      <w:r w:rsidR="00702388">
        <w:t>n en 1453</w:t>
      </w:r>
    </w:p>
    <w:p w14:paraId="0A1934BC" w14:textId="77D09534" w:rsidR="00702388" w:rsidRDefault="00991116" w:rsidP="00523CE2">
      <w:pPr>
        <w:pStyle w:val="Sansinterligne"/>
        <w:ind w:left="708"/>
        <w:jc w:val="both"/>
      </w:pPr>
      <w:r>
        <w:t xml:space="preserve">- </w:t>
      </w:r>
      <w:r w:rsidR="00DE1773">
        <w:t xml:space="preserve">La </w:t>
      </w:r>
      <w:r w:rsidR="00DE1773">
        <w:t>« </w:t>
      </w:r>
      <w:r w:rsidR="00DE1773">
        <w:t>r</w:t>
      </w:r>
      <w:r w:rsidR="00DE1773">
        <w:t>é</w:t>
      </w:r>
      <w:r w:rsidR="00DE1773">
        <w:t>volution</w:t>
      </w:r>
      <w:r w:rsidR="009A43DC">
        <w:t xml:space="preserve"> nautique m</w:t>
      </w:r>
      <w:r w:rsidR="009A43DC">
        <w:t>é</w:t>
      </w:r>
      <w:r w:rsidR="009A43DC">
        <w:t>di</w:t>
      </w:r>
      <w:r w:rsidR="009A43DC">
        <w:t>é</w:t>
      </w:r>
      <w:r w:rsidR="009A43DC">
        <w:t>vale</w:t>
      </w:r>
      <w:r w:rsidR="00B771BC">
        <w:t> »</w:t>
      </w:r>
      <w:r w:rsidR="00622013">
        <w:t xml:space="preserve"> li</w:t>
      </w:r>
      <w:r w:rsidR="00622013">
        <w:t>é</w:t>
      </w:r>
      <w:r w:rsidR="00622013">
        <w:t xml:space="preserve">e </w:t>
      </w:r>
      <w:r w:rsidR="00622013">
        <w:t>à</w:t>
      </w:r>
      <w:r w:rsidR="00622013">
        <w:t xml:space="preserve"> la r</w:t>
      </w:r>
      <w:r w:rsidR="00622013">
        <w:t>é</w:t>
      </w:r>
      <w:r w:rsidR="00622013">
        <w:t>volution commerciale</w:t>
      </w:r>
      <w:r w:rsidR="00622013">
        <w:t> »</w:t>
      </w:r>
      <w:r w:rsidR="00C53B41">
        <w:t xml:space="preserve"> du Moyen Age</w:t>
      </w:r>
      <w:r w:rsidR="008B2B92">
        <w:t xml:space="preserve"> (expressions de Fr</w:t>
      </w:r>
      <w:r w:rsidR="008B2B92">
        <w:t>é</w:t>
      </w:r>
      <w:r w:rsidR="008B2B92">
        <w:t>d</w:t>
      </w:r>
      <w:r w:rsidR="008B2B92">
        <w:t>é</w:t>
      </w:r>
      <w:r w:rsidR="008B2B92">
        <w:t>ric Lane et de Roberto Lopez).</w:t>
      </w:r>
    </w:p>
    <w:p w14:paraId="76D8083E" w14:textId="4BE71A8A" w:rsidR="008B2B92" w:rsidRDefault="008B2B92" w:rsidP="00382E56">
      <w:pPr>
        <w:pStyle w:val="Sansinterligne"/>
        <w:jc w:val="both"/>
      </w:pPr>
    </w:p>
    <w:p w14:paraId="7BF204AF" w14:textId="0A95A64C" w:rsidR="00382E56" w:rsidRDefault="00382E56" w:rsidP="00382E56">
      <w:pPr>
        <w:pStyle w:val="Sansinterligne"/>
        <w:jc w:val="both"/>
      </w:pPr>
      <w:r w:rsidRPr="00BE6938">
        <w:rPr>
          <w:b/>
        </w:rPr>
        <w:t>Vers l</w:t>
      </w:r>
      <w:r w:rsidRPr="00BE6938">
        <w:rPr>
          <w:b/>
        </w:rPr>
        <w:t>’</w:t>
      </w:r>
      <w:r w:rsidRPr="00BE6938">
        <w:rPr>
          <w:b/>
        </w:rPr>
        <w:t>an Mil la M</w:t>
      </w:r>
      <w:r w:rsidRPr="00BE6938">
        <w:rPr>
          <w:b/>
        </w:rPr>
        <w:t>é</w:t>
      </w:r>
      <w:r w:rsidRPr="00BE6938">
        <w:rPr>
          <w:b/>
        </w:rPr>
        <w:t>diterran</w:t>
      </w:r>
      <w:r w:rsidRPr="00BE6938">
        <w:rPr>
          <w:b/>
        </w:rPr>
        <w:t>é</w:t>
      </w:r>
      <w:r w:rsidRPr="00BE6938">
        <w:rPr>
          <w:b/>
        </w:rPr>
        <w:t>e est quasi ferm</w:t>
      </w:r>
      <w:r w:rsidRPr="00BE6938">
        <w:rPr>
          <w:b/>
        </w:rPr>
        <w:t>é</w:t>
      </w:r>
      <w:r w:rsidRPr="00BE6938">
        <w:rPr>
          <w:b/>
        </w:rPr>
        <w:t>e</w:t>
      </w:r>
      <w:r w:rsidR="00E45C31" w:rsidRPr="00BE6938">
        <w:rPr>
          <w:b/>
        </w:rPr>
        <w:t xml:space="preserve"> pour les Occidentaux.</w:t>
      </w:r>
      <w:r w:rsidR="00E45C31">
        <w:t xml:space="preserve"> </w:t>
      </w:r>
      <w:proofErr w:type="gramStart"/>
      <w:r w:rsidR="00F041C7">
        <w:t>Par</w:t>
      </w:r>
      <w:r w:rsidR="00424291">
        <w:t xml:space="preserve"> </w:t>
      </w:r>
      <w:r w:rsidR="00F041C7">
        <w:t>contre</w:t>
      </w:r>
      <w:proofErr w:type="gramEnd"/>
      <w:r w:rsidR="00F041C7">
        <w:t xml:space="preserve"> entre le d</w:t>
      </w:r>
      <w:r w:rsidR="00F041C7">
        <w:t>é</w:t>
      </w:r>
      <w:r w:rsidR="00F041C7">
        <w:t>troi</w:t>
      </w:r>
      <w:r w:rsidR="00ED4C7C">
        <w:t>t</w:t>
      </w:r>
      <w:r w:rsidR="00F041C7">
        <w:t xml:space="preserve"> de Gibraltar</w:t>
      </w:r>
      <w:r w:rsidR="00ED4C7C">
        <w:t xml:space="preserve">, </w:t>
      </w:r>
      <w:r w:rsidR="0031749D">
        <w:t>le Maghreb et l</w:t>
      </w:r>
      <w:r w:rsidR="0031749D">
        <w:t>’</w:t>
      </w:r>
      <w:r w:rsidR="0031749D">
        <w:t xml:space="preserve">Andalousie, </w:t>
      </w:r>
      <w:r w:rsidR="00D14D25">
        <w:t xml:space="preserve">des </w:t>
      </w:r>
      <w:r w:rsidR="00D14D25">
        <w:t>é</w:t>
      </w:r>
      <w:r w:rsidR="00D14D25">
        <w:t>changes commerciaux</w:t>
      </w:r>
      <w:r w:rsidR="008A59EA">
        <w:t xml:space="preserve"> s</w:t>
      </w:r>
      <w:r w:rsidR="008A59EA">
        <w:t>’</w:t>
      </w:r>
      <w:r w:rsidR="008A59EA">
        <w:t xml:space="preserve">intensifiaient. </w:t>
      </w:r>
      <w:r w:rsidR="00487839">
        <w:t xml:space="preserve">Et au </w:t>
      </w:r>
      <w:r w:rsidR="009B3A29">
        <w:t>d</w:t>
      </w:r>
      <w:r w:rsidR="009B3A29">
        <w:t>é</w:t>
      </w:r>
      <w:r w:rsidR="009B3A29">
        <w:t>but du X</w:t>
      </w:r>
      <w:r w:rsidR="003013BC">
        <w:t>I</w:t>
      </w:r>
      <w:r w:rsidR="009B3A29">
        <w:t>e s</w:t>
      </w:r>
      <w:r w:rsidR="00F61A81">
        <w:t>i</w:t>
      </w:r>
      <w:r w:rsidR="00F61A81">
        <w:t>è</w:t>
      </w:r>
      <w:r w:rsidR="00F61A81">
        <w:t>cle</w:t>
      </w:r>
      <w:r w:rsidR="00487839">
        <w:t>,</w:t>
      </w:r>
      <w:r w:rsidR="00F61A81">
        <w:t xml:space="preserve"> </w:t>
      </w:r>
      <w:r w:rsidR="00F61F2B">
        <w:t>l</w:t>
      </w:r>
      <w:r w:rsidR="00F61F2B">
        <w:t>’</w:t>
      </w:r>
      <w:r w:rsidR="00F61F2B">
        <w:t>Empire byzantin et le monde arabo musulman</w:t>
      </w:r>
      <w:r w:rsidR="00487839">
        <w:t xml:space="preserve"> </w:t>
      </w:r>
      <w:r w:rsidR="004C6621">
        <w:t xml:space="preserve">rivalisent de domination </w:t>
      </w:r>
      <w:r w:rsidR="00E353D7">
        <w:t xml:space="preserve">sur cet espace maritime. </w:t>
      </w:r>
    </w:p>
    <w:p w14:paraId="2A195534" w14:textId="756037E9" w:rsidR="00667E7E" w:rsidRDefault="00667E7E" w:rsidP="00382E56">
      <w:pPr>
        <w:pStyle w:val="Sansinterligne"/>
        <w:jc w:val="both"/>
      </w:pPr>
      <w:r>
        <w:t xml:space="preserve">En effet </w:t>
      </w:r>
      <w:r w:rsidR="00AE182D">
        <w:t>sous le r</w:t>
      </w:r>
      <w:r w:rsidR="00AE182D">
        <w:t>è</w:t>
      </w:r>
      <w:r w:rsidR="00AE182D">
        <w:t xml:space="preserve">gne de </w:t>
      </w:r>
      <w:r>
        <w:t xml:space="preserve">Basile II </w:t>
      </w:r>
      <w:r w:rsidR="006D0D5B">
        <w:t>(</w:t>
      </w:r>
      <w:r w:rsidR="00DC5A5D">
        <w:t xml:space="preserve">960 </w:t>
      </w:r>
      <w:r w:rsidR="00DC5A5D">
        <w:t>à</w:t>
      </w:r>
      <w:r w:rsidR="00DC5A5D">
        <w:t xml:space="preserve"> 1025)</w:t>
      </w:r>
      <w:r w:rsidR="00F72636">
        <w:t xml:space="preserve">, Byzance </w:t>
      </w:r>
      <w:r w:rsidR="009B3227">
        <w:t>s</w:t>
      </w:r>
      <w:r w:rsidR="009B3227">
        <w:t>’é</w:t>
      </w:r>
      <w:r w:rsidR="009B3227">
        <w:t>tend sur la p</w:t>
      </w:r>
      <w:r w:rsidR="009B3227">
        <w:t>é</w:t>
      </w:r>
      <w:r w:rsidR="009B3227">
        <w:t>ninsule balkanique, en Anatolie</w:t>
      </w:r>
      <w:r w:rsidR="006F66A7">
        <w:t xml:space="preserve"> jusqu</w:t>
      </w:r>
      <w:r w:rsidR="006F66A7">
        <w:t>’</w:t>
      </w:r>
      <w:r w:rsidR="006F66A7">
        <w:t>en Arm</w:t>
      </w:r>
      <w:r w:rsidR="006F66A7">
        <w:t>é</w:t>
      </w:r>
      <w:r w:rsidR="006F66A7">
        <w:t xml:space="preserve">nie, au sud de la botte italienne, sur les </w:t>
      </w:r>
      <w:r w:rsidR="006F66A7">
        <w:t>Î</w:t>
      </w:r>
      <w:r w:rsidR="006F66A7">
        <w:t>les de Chypre</w:t>
      </w:r>
      <w:r w:rsidR="00576836">
        <w:t xml:space="preserve"> et de Cr</w:t>
      </w:r>
      <w:r w:rsidR="00576836">
        <w:t>è</w:t>
      </w:r>
      <w:r w:rsidR="00576836">
        <w:t xml:space="preserve">te. </w:t>
      </w:r>
    </w:p>
    <w:p w14:paraId="074DE121" w14:textId="51C26FA7" w:rsidR="007B133B" w:rsidRDefault="007B133B" w:rsidP="00382E56">
      <w:pPr>
        <w:pStyle w:val="Sansinterligne"/>
        <w:jc w:val="both"/>
      </w:pPr>
    </w:p>
    <w:p w14:paraId="2B422A24" w14:textId="51F94CA1" w:rsidR="007B133B" w:rsidRDefault="005E0688" w:rsidP="00382E56">
      <w:pPr>
        <w:pStyle w:val="Sansinterligne"/>
        <w:jc w:val="both"/>
      </w:pPr>
      <w:r w:rsidRPr="00702C64">
        <w:rPr>
          <w:b/>
        </w:rPr>
        <w:t>Au d</w:t>
      </w:r>
      <w:r w:rsidRPr="00702C64">
        <w:rPr>
          <w:b/>
        </w:rPr>
        <w:t>é</w:t>
      </w:r>
      <w:r w:rsidRPr="00702C64">
        <w:rPr>
          <w:b/>
        </w:rPr>
        <w:t>but du XIe si</w:t>
      </w:r>
      <w:r w:rsidR="004F0763" w:rsidRPr="00702C64">
        <w:rPr>
          <w:b/>
        </w:rPr>
        <w:t>è</w:t>
      </w:r>
      <w:r w:rsidR="004F0763" w:rsidRPr="00702C64">
        <w:rPr>
          <w:b/>
        </w:rPr>
        <w:t>cle</w:t>
      </w:r>
      <w:r w:rsidRPr="00702C64">
        <w:rPr>
          <w:b/>
        </w:rPr>
        <w:t> </w:t>
      </w:r>
      <w:r w:rsidRPr="00702C64">
        <w:rPr>
          <w:b/>
        </w:rPr>
        <w:t>:</w:t>
      </w:r>
      <w:r w:rsidR="004F0763" w:rsidRPr="00702C64">
        <w:rPr>
          <w:b/>
        </w:rPr>
        <w:t xml:space="preserve"> l</w:t>
      </w:r>
      <w:r w:rsidR="007B133B" w:rsidRPr="00702C64">
        <w:rPr>
          <w:b/>
        </w:rPr>
        <w:t>e monde arabo</w:t>
      </w:r>
      <w:r w:rsidR="00905BF6" w:rsidRPr="00702C64">
        <w:rPr>
          <w:b/>
        </w:rPr>
        <w:t>-</w:t>
      </w:r>
      <w:r w:rsidR="007B133B" w:rsidRPr="00702C64">
        <w:rPr>
          <w:b/>
        </w:rPr>
        <w:t xml:space="preserve">musulman </w:t>
      </w:r>
      <w:r w:rsidR="00905BF6" w:rsidRPr="00702C64">
        <w:rPr>
          <w:b/>
        </w:rPr>
        <w:t xml:space="preserve">donne naissance </w:t>
      </w:r>
      <w:r w:rsidR="00905BF6" w:rsidRPr="00702C64">
        <w:rPr>
          <w:b/>
        </w:rPr>
        <w:t>à</w:t>
      </w:r>
      <w:r w:rsidR="00905BF6" w:rsidRPr="00702C64">
        <w:rPr>
          <w:b/>
        </w:rPr>
        <w:t xml:space="preserve"> plusieurs califat</w:t>
      </w:r>
      <w:r w:rsidR="009F4B5F" w:rsidRPr="00702C64">
        <w:rPr>
          <w:b/>
        </w:rPr>
        <w:t>s</w:t>
      </w:r>
      <w:r w:rsidR="00295331">
        <w:t xml:space="preserve"> (le califat abbasside en d</w:t>
      </w:r>
      <w:r w:rsidR="00295331">
        <w:t>é</w:t>
      </w:r>
      <w:r w:rsidR="00295331">
        <w:t>clin)</w:t>
      </w:r>
      <w:r w:rsidR="00967B5D">
        <w:t> </w:t>
      </w:r>
      <w:r w:rsidR="00967B5D">
        <w:t>:</w:t>
      </w:r>
    </w:p>
    <w:p w14:paraId="068B1D2D" w14:textId="4765B4B4" w:rsidR="00967B5D" w:rsidRDefault="00967B5D" w:rsidP="00967B5D">
      <w:pPr>
        <w:pStyle w:val="Sansinterligne"/>
        <w:ind w:left="708"/>
        <w:jc w:val="both"/>
      </w:pPr>
      <w:r>
        <w:t xml:space="preserve">- </w:t>
      </w:r>
      <w:r w:rsidR="00703AB8">
        <w:t>Les Bouyides sont les ma</w:t>
      </w:r>
      <w:r w:rsidR="00703AB8">
        <w:t>î</w:t>
      </w:r>
      <w:r w:rsidR="00703AB8">
        <w:t>tres de Bagdad</w:t>
      </w:r>
    </w:p>
    <w:p w14:paraId="23D242C5" w14:textId="4B883BBA" w:rsidR="00703AB8" w:rsidRDefault="00703AB8" w:rsidP="00967B5D">
      <w:pPr>
        <w:pStyle w:val="Sansinterligne"/>
        <w:ind w:left="708"/>
        <w:jc w:val="both"/>
      </w:pPr>
      <w:r>
        <w:t xml:space="preserve">- Les Fatimides (originaires de </w:t>
      </w:r>
      <w:r w:rsidR="00685945">
        <w:t>l</w:t>
      </w:r>
      <w:r w:rsidR="00685945">
        <w:t>’</w:t>
      </w:r>
      <w:r w:rsidR="00685945">
        <w:t>Ifriqiya) s</w:t>
      </w:r>
      <w:r w:rsidR="00685945">
        <w:t>’</w:t>
      </w:r>
      <w:r w:rsidR="00685945">
        <w:t>installent en Egypte</w:t>
      </w:r>
    </w:p>
    <w:p w14:paraId="446825B6" w14:textId="0D68E6D4" w:rsidR="00685945" w:rsidRDefault="00685945" w:rsidP="00967B5D">
      <w:pPr>
        <w:pStyle w:val="Sansinterligne"/>
        <w:ind w:left="708"/>
        <w:jc w:val="both"/>
      </w:pPr>
      <w:r>
        <w:t xml:space="preserve">- </w:t>
      </w:r>
      <w:r w:rsidR="009462BB">
        <w:t>Les Omeyyades</w:t>
      </w:r>
      <w:r w:rsidR="00D421F6">
        <w:t xml:space="preserve"> dans Al-Andalus</w:t>
      </w:r>
      <w:r w:rsidR="004B1257">
        <w:t xml:space="preserve"> </w:t>
      </w:r>
      <w:r w:rsidR="00316BB8">
        <w:t>y ont install</w:t>
      </w:r>
      <w:r w:rsidR="00316BB8">
        <w:t>é</w:t>
      </w:r>
      <w:r w:rsidR="00316BB8">
        <w:t xml:space="preserve"> les </w:t>
      </w:r>
      <w:proofErr w:type="spellStart"/>
      <w:r w:rsidR="00316BB8">
        <w:t>Amirides</w:t>
      </w:r>
      <w:proofErr w:type="spellEnd"/>
      <w:r w:rsidR="00316BB8">
        <w:t xml:space="preserve"> (</w:t>
      </w:r>
      <w:proofErr w:type="spellStart"/>
      <w:r w:rsidR="00316BB8">
        <w:t>Mad</w:t>
      </w:r>
      <w:r w:rsidR="00316BB8">
        <w:t>î</w:t>
      </w:r>
      <w:r w:rsidR="00316BB8">
        <w:t>nat</w:t>
      </w:r>
      <w:proofErr w:type="spellEnd"/>
      <w:r w:rsidR="00316BB8">
        <w:t xml:space="preserve"> al-Zahra et Cordoue</w:t>
      </w:r>
      <w:r w:rsidR="00E2061D">
        <w:t>).</w:t>
      </w:r>
    </w:p>
    <w:p w14:paraId="0C6C1C13" w14:textId="3378A0A0" w:rsidR="00E2061D" w:rsidRDefault="00E2061D" w:rsidP="00967B5D">
      <w:pPr>
        <w:pStyle w:val="Sansinterligne"/>
        <w:ind w:left="708"/>
        <w:jc w:val="both"/>
      </w:pPr>
      <w:r>
        <w:t>- L</w:t>
      </w:r>
      <w:r w:rsidR="006D4ABA">
        <w:t>e monde chr</w:t>
      </w:r>
      <w:r w:rsidR="006D4ABA">
        <w:t>é</w:t>
      </w:r>
      <w:r w:rsidR="006D4ABA">
        <w:t>tien, seules Venise, G</w:t>
      </w:r>
      <w:r w:rsidR="006D4ABA">
        <w:t>ê</w:t>
      </w:r>
      <w:r w:rsidR="006D4ABA">
        <w:t>nes et Pise</w:t>
      </w:r>
      <w:r w:rsidR="001B4CF6">
        <w:t xml:space="preserve"> commencent la reconqu</w:t>
      </w:r>
      <w:r w:rsidR="001B4CF6">
        <w:t>ê</w:t>
      </w:r>
      <w:r w:rsidR="001B4CF6">
        <w:t>te de la mer.</w:t>
      </w:r>
    </w:p>
    <w:p w14:paraId="35B6F550" w14:textId="164BA323" w:rsidR="00883D37" w:rsidRDefault="00883D37" w:rsidP="00967B5D">
      <w:pPr>
        <w:pStyle w:val="Sansinterligne"/>
        <w:ind w:left="708"/>
        <w:jc w:val="both"/>
      </w:pPr>
      <w:r>
        <w:t xml:space="preserve">- </w:t>
      </w:r>
      <w:r w:rsidR="00A35F68">
        <w:t xml:space="preserve">Arabisation et islamisation de la Sicile sous les </w:t>
      </w:r>
      <w:proofErr w:type="spellStart"/>
      <w:r w:rsidR="00A35F68">
        <w:t>Kalbites</w:t>
      </w:r>
      <w:proofErr w:type="spellEnd"/>
    </w:p>
    <w:p w14:paraId="6EBE212C" w14:textId="24EA18EF" w:rsidR="002C291A" w:rsidRDefault="002C291A" w:rsidP="00967B5D">
      <w:pPr>
        <w:pStyle w:val="Sansinterligne"/>
        <w:ind w:left="708"/>
        <w:jc w:val="both"/>
      </w:pPr>
      <w:r>
        <w:t>- Les royaumes chr</w:t>
      </w:r>
      <w:r>
        <w:t>é</w:t>
      </w:r>
      <w:r>
        <w:t>tiens d</w:t>
      </w:r>
      <w:r>
        <w:t>’</w:t>
      </w:r>
      <w:r w:rsidR="005E0688">
        <w:t xml:space="preserve">Espagne </w:t>
      </w:r>
      <w:r w:rsidR="004F0763">
        <w:t>à</w:t>
      </w:r>
      <w:r w:rsidR="004F0763">
        <w:t xml:space="preserve"> peine constitu</w:t>
      </w:r>
      <w:r w:rsidR="004F0763">
        <w:t>é</w:t>
      </w:r>
      <w:r w:rsidR="004F0763">
        <w:t xml:space="preserve">s font face </w:t>
      </w:r>
      <w:r w:rsidR="00C871D5">
        <w:t>à</w:t>
      </w:r>
      <w:r w:rsidR="00C871D5">
        <w:t xml:space="preserve"> l</w:t>
      </w:r>
      <w:r w:rsidR="00C871D5">
        <w:t>’</w:t>
      </w:r>
      <w:r w:rsidR="00C871D5">
        <w:t>Al-Andalus, pr</w:t>
      </w:r>
      <w:r w:rsidR="00C871D5">
        <w:t>é</w:t>
      </w:r>
      <w:r w:rsidR="00C871D5">
        <w:t>occup</w:t>
      </w:r>
      <w:r w:rsidR="00C871D5">
        <w:t>é</w:t>
      </w:r>
      <w:r w:rsidR="00C871D5">
        <w:t>s</w:t>
      </w:r>
      <w:r w:rsidR="005806CF">
        <w:t xml:space="preserve"> par leur survie.</w:t>
      </w:r>
    </w:p>
    <w:p w14:paraId="43CB5267" w14:textId="3D601562" w:rsidR="005806CF" w:rsidRPr="00BE6938" w:rsidRDefault="00005475" w:rsidP="00967B5D">
      <w:pPr>
        <w:pStyle w:val="Sansinterligne"/>
        <w:ind w:left="708"/>
        <w:jc w:val="both"/>
        <w:rPr>
          <w:b/>
        </w:rPr>
      </w:pPr>
      <w:r>
        <w:sym w:font="Wingdings" w:char="F0E0"/>
      </w:r>
      <w:r>
        <w:t xml:space="preserve"> </w:t>
      </w:r>
      <w:r w:rsidR="00B1547E" w:rsidRPr="00BE6938">
        <w:rPr>
          <w:b/>
        </w:rPr>
        <w:t>Au total la mer est sous le contr</w:t>
      </w:r>
      <w:r w:rsidR="00B1547E" w:rsidRPr="00BE6938">
        <w:rPr>
          <w:b/>
        </w:rPr>
        <w:t>ô</w:t>
      </w:r>
      <w:r w:rsidR="00B1547E" w:rsidRPr="00BE6938">
        <w:rPr>
          <w:b/>
        </w:rPr>
        <w:t>le de l</w:t>
      </w:r>
      <w:r w:rsidR="00B1547E" w:rsidRPr="00BE6938">
        <w:rPr>
          <w:b/>
        </w:rPr>
        <w:t>’</w:t>
      </w:r>
      <w:r w:rsidR="00B1547E" w:rsidRPr="00BE6938">
        <w:rPr>
          <w:b/>
        </w:rPr>
        <w:t>islam.</w:t>
      </w:r>
    </w:p>
    <w:p w14:paraId="49F1DC20" w14:textId="2A2113AA" w:rsidR="005A54CD" w:rsidRPr="00BE6938" w:rsidRDefault="00F80E12" w:rsidP="005A54CD">
      <w:pPr>
        <w:pStyle w:val="Sansinterligne"/>
        <w:jc w:val="both"/>
        <w:rPr>
          <w:b/>
        </w:rPr>
      </w:pPr>
      <w:r w:rsidRPr="00BE6938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5DE723F" wp14:editId="7A363812">
            <wp:simplePos x="0" y="0"/>
            <wp:positionH relativeFrom="column">
              <wp:posOffset>-15875</wp:posOffset>
            </wp:positionH>
            <wp:positionV relativeFrom="paragraph">
              <wp:posOffset>93345</wp:posOffset>
            </wp:positionV>
            <wp:extent cx="244412" cy="284480"/>
            <wp:effectExtent l="0" t="0" r="3810" b="1270"/>
            <wp:wrapNone/>
            <wp:docPr id="1" name="Graphique 1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cil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91" cy="288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5157C" w14:textId="5956398E" w:rsidR="005A54CD" w:rsidRPr="00BE6938" w:rsidRDefault="00F80E12" w:rsidP="005A54CD">
      <w:pPr>
        <w:pStyle w:val="Sansinterligne"/>
        <w:jc w:val="both"/>
        <w:rPr>
          <w:b/>
          <w:u w:val="single"/>
        </w:rPr>
      </w:pPr>
      <w:r w:rsidRPr="00BE6938">
        <w:rPr>
          <w:b/>
        </w:rPr>
        <w:t xml:space="preserve">       </w:t>
      </w:r>
      <w:r w:rsidR="00AF7221" w:rsidRPr="00BE6938">
        <w:rPr>
          <w:b/>
          <w:u w:val="single"/>
        </w:rPr>
        <w:t xml:space="preserve">Les </w:t>
      </w:r>
      <w:r w:rsidR="008261D1" w:rsidRPr="00BE6938">
        <w:rPr>
          <w:b/>
          <w:u w:val="single"/>
        </w:rPr>
        <w:t>v</w:t>
      </w:r>
      <w:r w:rsidR="00AF7221" w:rsidRPr="00BE6938">
        <w:rPr>
          <w:b/>
          <w:u w:val="single"/>
        </w:rPr>
        <w:t>oi</w:t>
      </w:r>
      <w:r w:rsidR="008261D1" w:rsidRPr="00BE6938">
        <w:rPr>
          <w:b/>
          <w:u w:val="single"/>
        </w:rPr>
        <w:t>e</w:t>
      </w:r>
      <w:r w:rsidR="00AF7221" w:rsidRPr="00BE6938">
        <w:rPr>
          <w:b/>
          <w:u w:val="single"/>
        </w:rPr>
        <w:t xml:space="preserve">s de la mer </w:t>
      </w:r>
      <w:r w:rsidR="00DC1EE9" w:rsidRPr="00BE6938">
        <w:rPr>
          <w:b/>
          <w:u w:val="single"/>
        </w:rPr>
        <w:t xml:space="preserve">au </w:t>
      </w:r>
      <w:r w:rsidR="00AF7221" w:rsidRPr="00BE6938">
        <w:rPr>
          <w:b/>
          <w:u w:val="single"/>
        </w:rPr>
        <w:t>11e si</w:t>
      </w:r>
      <w:r w:rsidR="00AF7221" w:rsidRPr="00BE6938">
        <w:rPr>
          <w:b/>
          <w:u w:val="single"/>
        </w:rPr>
        <w:t>è</w:t>
      </w:r>
      <w:r w:rsidR="00AF7221" w:rsidRPr="00BE6938">
        <w:rPr>
          <w:b/>
          <w:u w:val="single"/>
        </w:rPr>
        <w:t>cle</w:t>
      </w:r>
      <w:r w:rsidR="00DC1EE9" w:rsidRPr="00BE6938">
        <w:rPr>
          <w:b/>
          <w:u w:val="single"/>
        </w:rPr>
        <w:t> </w:t>
      </w:r>
      <w:r w:rsidR="00DC1EE9" w:rsidRPr="00BE6938">
        <w:rPr>
          <w:b/>
          <w:u w:val="single"/>
        </w:rPr>
        <w:t>:</w:t>
      </w:r>
    </w:p>
    <w:p w14:paraId="56578857" w14:textId="349CAED1" w:rsidR="00307EDE" w:rsidRDefault="00307EDE" w:rsidP="005A54CD">
      <w:pPr>
        <w:pStyle w:val="Sansinterligne"/>
        <w:jc w:val="both"/>
        <w:rPr>
          <w:u w:val="single"/>
        </w:rPr>
      </w:pPr>
    </w:p>
    <w:p w14:paraId="520CF8D6" w14:textId="77777777" w:rsidR="00514757" w:rsidRDefault="005408BA" w:rsidP="005A54CD">
      <w:pPr>
        <w:pStyle w:val="Sansinterligne"/>
        <w:jc w:val="both"/>
      </w:pPr>
      <w:r w:rsidRPr="005408BA">
        <w:t>Connaissance de</w:t>
      </w:r>
      <w:r w:rsidR="00B45A4F">
        <w:t>s</w:t>
      </w:r>
      <w:r w:rsidRPr="005408BA">
        <w:t xml:space="preserve"> moyen</w:t>
      </w:r>
      <w:r w:rsidR="00B45A4F">
        <w:t>s</w:t>
      </w:r>
      <w:r w:rsidRPr="005408BA">
        <w:t xml:space="preserve"> d</w:t>
      </w:r>
      <w:r w:rsidR="00B45A4F">
        <w:t xml:space="preserve">es </w:t>
      </w:r>
      <w:r w:rsidRPr="005408BA">
        <w:t>é</w:t>
      </w:r>
      <w:r w:rsidRPr="005408BA">
        <w:t>change</w:t>
      </w:r>
      <w:r w:rsidR="00B45A4F">
        <w:t>s</w:t>
      </w:r>
      <w:r w:rsidRPr="005408BA">
        <w:t xml:space="preserve"> au 11e si</w:t>
      </w:r>
      <w:r w:rsidRPr="005408BA">
        <w:t>è</w:t>
      </w:r>
      <w:r w:rsidRPr="005408BA">
        <w:t>cle mal connu</w:t>
      </w:r>
      <w:r w:rsidR="00121923">
        <w:t>e</w:t>
      </w:r>
      <w:r w:rsidRPr="005408BA">
        <w:t>.</w:t>
      </w:r>
      <w:r>
        <w:t xml:space="preserve"> </w:t>
      </w:r>
      <w:r w:rsidR="00966273" w:rsidRPr="00966273">
        <w:t>Circulation d</w:t>
      </w:r>
      <w:r w:rsidR="00966273">
        <w:t>e</w:t>
      </w:r>
      <w:r w:rsidR="00121923">
        <w:t xml:space="preserve"> nefs</w:t>
      </w:r>
      <w:r w:rsidR="00966273" w:rsidRPr="00966273">
        <w:t xml:space="preserve"> ou de caraques. </w:t>
      </w:r>
      <w:r w:rsidR="00A61611">
        <w:t>Le navire de guerre se confond encore avec l</w:t>
      </w:r>
      <w:r w:rsidR="00B2740A">
        <w:t>e navire de commerce</w:t>
      </w:r>
      <w:r w:rsidR="00CF237A">
        <w:t xml:space="preserve"> </w:t>
      </w:r>
      <w:r w:rsidR="00F740DB">
        <w:t>(</w:t>
      </w:r>
      <w:r w:rsidR="00CF237A">
        <w:t>feu gr</w:t>
      </w:r>
      <w:r w:rsidR="00CF237A">
        <w:t>é</w:t>
      </w:r>
      <w:r w:rsidR="00CF237A">
        <w:t xml:space="preserve">geois pour </w:t>
      </w:r>
      <w:r w:rsidR="00807B03">
        <w:t>les Arabes).</w:t>
      </w:r>
      <w:r w:rsidR="00146B17">
        <w:t xml:space="preserve"> Le bois provenant </w:t>
      </w:r>
      <w:r w:rsidR="00F740DB">
        <w:t xml:space="preserve">de la Syrie du Nord, du Maghreb ou </w:t>
      </w:r>
      <w:r w:rsidR="008F5D64">
        <w:t xml:space="preserve">des razzias </w:t>
      </w:r>
      <w:r w:rsidR="00BF36EB">
        <w:t>effectu</w:t>
      </w:r>
      <w:r w:rsidR="00BF36EB">
        <w:t>é</w:t>
      </w:r>
      <w:r w:rsidR="00BF36EB">
        <w:t xml:space="preserve">es en Anatolie. </w:t>
      </w:r>
    </w:p>
    <w:p w14:paraId="79EB4AC2" w14:textId="12B68E69" w:rsidR="00307EDE" w:rsidRDefault="00BF36EB" w:rsidP="005A54CD">
      <w:pPr>
        <w:pStyle w:val="Sansinterligne"/>
        <w:jc w:val="both"/>
      </w:pPr>
      <w:r>
        <w:t>Cr</w:t>
      </w:r>
      <w:r>
        <w:t>é</w:t>
      </w:r>
      <w:r>
        <w:t>ation des arsen</w:t>
      </w:r>
      <w:r w:rsidR="00265783">
        <w:t xml:space="preserve">aux </w:t>
      </w:r>
      <w:r w:rsidR="00AC7B1E">
        <w:t xml:space="preserve">dans les ports musulmans </w:t>
      </w:r>
      <w:r w:rsidR="00446178">
        <w:t>à</w:t>
      </w:r>
      <w:r w:rsidR="00446178">
        <w:t xml:space="preserve"> Alexandrie, Damiette, Tinnis</w:t>
      </w:r>
      <w:r w:rsidR="00D32457">
        <w:t xml:space="preserve"> et </w:t>
      </w:r>
      <w:proofErr w:type="spellStart"/>
      <w:r w:rsidR="00D32457">
        <w:t>Fustat</w:t>
      </w:r>
      <w:proofErr w:type="spellEnd"/>
      <w:r w:rsidR="00D32457">
        <w:t xml:space="preserve"> en Ifriq</w:t>
      </w:r>
      <w:r w:rsidR="00AE70FF">
        <w:t xml:space="preserve">iya, </w:t>
      </w:r>
      <w:r w:rsidR="00AE70FF">
        <w:t>à</w:t>
      </w:r>
      <w:r w:rsidR="00AE70FF">
        <w:t xml:space="preserve"> S</w:t>
      </w:r>
      <w:r w:rsidR="00AE70FF">
        <w:t>é</w:t>
      </w:r>
      <w:r w:rsidR="00AE70FF">
        <w:t>ville, Alm</w:t>
      </w:r>
      <w:r w:rsidR="00AE70FF">
        <w:t>é</w:t>
      </w:r>
      <w:r w:rsidR="00AE70FF">
        <w:t xml:space="preserve">ria, Valence. </w:t>
      </w:r>
    </w:p>
    <w:p w14:paraId="0082039A" w14:textId="31B357D6" w:rsidR="00D2002B" w:rsidRPr="005408BA" w:rsidRDefault="00D2002B" w:rsidP="005A54CD">
      <w:pPr>
        <w:pStyle w:val="Sansinterligne"/>
        <w:jc w:val="both"/>
      </w:pPr>
      <w:r>
        <w:t>D</w:t>
      </w:r>
      <w:r>
        <w:t>è</w:t>
      </w:r>
      <w:r>
        <w:t>s 11</w:t>
      </w:r>
      <w:r w:rsidR="00971417">
        <w:t>04, Venise cr</w:t>
      </w:r>
      <w:r w:rsidR="00971417">
        <w:t>é</w:t>
      </w:r>
      <w:r w:rsidR="00971417">
        <w:t xml:space="preserve">e son propre arsenal. </w:t>
      </w:r>
    </w:p>
    <w:p w14:paraId="226836F3" w14:textId="111CB454" w:rsidR="00005475" w:rsidRPr="005408BA" w:rsidRDefault="00005475" w:rsidP="00967B5D">
      <w:pPr>
        <w:pStyle w:val="Sansinterligne"/>
        <w:ind w:left="708"/>
        <w:jc w:val="both"/>
      </w:pPr>
    </w:p>
    <w:p w14:paraId="39146742" w14:textId="2DE450E5" w:rsidR="000B0285" w:rsidRDefault="00061150">
      <w:pPr>
        <w:pStyle w:val="Sansinterligne"/>
        <w:jc w:val="both"/>
      </w:pPr>
      <w:r>
        <w:t>L</w:t>
      </w:r>
      <w:r>
        <w:t>’</w:t>
      </w:r>
      <w:r>
        <w:t>exploitation de la mer n</w:t>
      </w:r>
      <w:r w:rsidR="00020319">
        <w:t>é</w:t>
      </w:r>
      <w:r w:rsidR="00020319">
        <w:t>cessite des capitaux</w:t>
      </w:r>
      <w:r w:rsidR="00020319">
        <w:t> </w:t>
      </w:r>
      <w:r w:rsidR="00020319">
        <w:t xml:space="preserve">: </w:t>
      </w:r>
      <w:r w:rsidR="008E338D">
        <w:t>des formules d</w:t>
      </w:r>
      <w:r w:rsidR="008E338D">
        <w:t>’</w:t>
      </w:r>
      <w:r w:rsidR="008E338D">
        <w:t>associations sont n</w:t>
      </w:r>
      <w:r w:rsidR="008E338D">
        <w:t>é</w:t>
      </w:r>
      <w:r w:rsidR="008E338D">
        <w:t xml:space="preserve">es </w:t>
      </w:r>
      <w:r w:rsidR="005D3554">
        <w:t>entre marchands d</w:t>
      </w:r>
      <w:r w:rsidR="005D3554">
        <w:t>è</w:t>
      </w:r>
      <w:r w:rsidR="005D3554">
        <w:t>s le Xe si</w:t>
      </w:r>
      <w:r w:rsidR="00845186">
        <w:t>è</w:t>
      </w:r>
      <w:r w:rsidR="00845186">
        <w:t>cle</w:t>
      </w:r>
      <w:r w:rsidR="005D3668">
        <w:t xml:space="preserve">. </w:t>
      </w:r>
      <w:r w:rsidR="006D1445" w:rsidRPr="006D1445">
        <w:t xml:space="preserve">Chez les musulmans de courant l'emporte </w:t>
      </w:r>
      <w:r w:rsidR="001E4CB1" w:rsidRPr="001E4CB1">
        <w:t xml:space="preserve">La </w:t>
      </w:r>
      <w:proofErr w:type="spellStart"/>
      <w:r w:rsidR="001E4CB1" w:rsidRPr="00292098">
        <w:rPr>
          <w:i/>
        </w:rPr>
        <w:t>shirka</w:t>
      </w:r>
      <w:proofErr w:type="spellEnd"/>
      <w:r w:rsidR="00292098">
        <w:t>, c</w:t>
      </w:r>
      <w:r w:rsidR="001E4CB1" w:rsidRPr="001E4CB1">
        <w:t>ommunaut</w:t>
      </w:r>
      <w:r w:rsidR="001E4CB1" w:rsidRPr="001E4CB1">
        <w:t>é</w:t>
      </w:r>
      <w:r w:rsidR="001E4CB1" w:rsidRPr="001E4CB1">
        <w:t xml:space="preserve"> de biens entre 2 </w:t>
      </w:r>
      <w:r w:rsidR="001E4CB1" w:rsidRPr="001E4CB1">
        <w:lastRenderedPageBreak/>
        <w:t xml:space="preserve">personnes </w:t>
      </w:r>
      <w:r w:rsidR="00573028">
        <w:t>o</w:t>
      </w:r>
      <w:r w:rsidR="001E4CB1" w:rsidRPr="001E4CB1">
        <w:t xml:space="preserve">u plus </w:t>
      </w:r>
      <w:r w:rsidR="001E4CB1">
        <w:t xml:space="preserve">qui investissent </w:t>
      </w:r>
      <w:r w:rsidR="001E4CB1" w:rsidRPr="001E4CB1">
        <w:t>capitale</w:t>
      </w:r>
      <w:r w:rsidR="001E4CB1">
        <w:t xml:space="preserve"> </w:t>
      </w:r>
      <w:r w:rsidR="001E4CB1" w:rsidRPr="001E4CB1">
        <w:t xml:space="preserve">et travail </w:t>
      </w:r>
      <w:r w:rsidR="00E34D40">
        <w:t>e</w:t>
      </w:r>
      <w:r w:rsidR="00D02FBF" w:rsidRPr="00D02FBF">
        <w:t xml:space="preserve">t surtout </w:t>
      </w:r>
      <w:r w:rsidR="00E34D40">
        <w:t>l</w:t>
      </w:r>
      <w:r w:rsidR="00D02FBF" w:rsidRPr="00D02FBF">
        <w:t>e</w:t>
      </w:r>
      <w:r w:rsidR="00D02FBF" w:rsidRPr="00292098">
        <w:rPr>
          <w:i/>
        </w:rPr>
        <w:t xml:space="preserve"> </w:t>
      </w:r>
      <w:proofErr w:type="spellStart"/>
      <w:r w:rsidR="00292098" w:rsidRPr="00292098">
        <w:rPr>
          <w:i/>
        </w:rPr>
        <w:t>qir</w:t>
      </w:r>
      <w:r w:rsidR="00292098" w:rsidRPr="00292098">
        <w:rPr>
          <w:i/>
        </w:rPr>
        <w:t>â</w:t>
      </w:r>
      <w:r w:rsidR="00292098" w:rsidRPr="00292098">
        <w:rPr>
          <w:i/>
        </w:rPr>
        <w:t>d</w:t>
      </w:r>
      <w:proofErr w:type="spellEnd"/>
      <w:r w:rsidR="00E34D40">
        <w:rPr>
          <w:i/>
        </w:rPr>
        <w:t xml:space="preserve">, </w:t>
      </w:r>
      <w:r w:rsidR="00E34D40">
        <w:t>un</w:t>
      </w:r>
      <w:r w:rsidR="00D02FBF" w:rsidRPr="00D02FBF">
        <w:t xml:space="preserve"> </w:t>
      </w:r>
      <w:r w:rsidR="00E34D40">
        <w:t>c</w:t>
      </w:r>
      <w:r w:rsidR="002E1FE8" w:rsidRPr="002E1FE8">
        <w:t xml:space="preserve">ontrat par lequel </w:t>
      </w:r>
      <w:r w:rsidR="00292098">
        <w:t>u</w:t>
      </w:r>
      <w:r w:rsidR="002E1FE8" w:rsidRPr="002E1FE8">
        <w:t xml:space="preserve">n commanditaire </w:t>
      </w:r>
      <w:r w:rsidR="00292098">
        <w:t>r</w:t>
      </w:r>
      <w:r w:rsidR="002E1FE8" w:rsidRPr="002E1FE8">
        <w:t xml:space="preserve">emet une somme </w:t>
      </w:r>
      <w:r w:rsidR="00292098">
        <w:t>à</w:t>
      </w:r>
      <w:r w:rsidR="00292098">
        <w:t xml:space="preserve"> </w:t>
      </w:r>
      <w:r w:rsidR="002E1FE8" w:rsidRPr="002E1FE8">
        <w:t xml:space="preserve">un agent </w:t>
      </w:r>
      <w:r w:rsidR="00292098">
        <w:t>p</w:t>
      </w:r>
      <w:r w:rsidR="002E1FE8" w:rsidRPr="002E1FE8">
        <w:t>our qu'il la fasse fructifi</w:t>
      </w:r>
      <w:r w:rsidR="00BA12C4">
        <w:t>er</w:t>
      </w:r>
      <w:r w:rsidR="00F95B35">
        <w:t xml:space="preserve"> m</w:t>
      </w:r>
      <w:r w:rsidR="006E2AFB" w:rsidRPr="006E2AFB">
        <w:t>oyenn</w:t>
      </w:r>
      <w:r w:rsidR="00F95B35">
        <w:t>ant</w:t>
      </w:r>
      <w:r w:rsidR="006E2AFB" w:rsidRPr="006E2AFB">
        <w:t xml:space="preserve"> une participation au</w:t>
      </w:r>
      <w:r w:rsidR="00F95B35">
        <w:t>x</w:t>
      </w:r>
      <w:r w:rsidR="006E2AFB" w:rsidRPr="006E2AFB">
        <w:t xml:space="preserve"> b</w:t>
      </w:r>
      <w:r w:rsidR="006E2AFB" w:rsidRPr="006E2AFB">
        <w:t>é</w:t>
      </w:r>
      <w:r w:rsidR="006E2AFB" w:rsidRPr="006E2AFB">
        <w:t>n</w:t>
      </w:r>
      <w:r w:rsidR="006E2AFB" w:rsidRPr="006E2AFB">
        <w:t>é</w:t>
      </w:r>
      <w:r w:rsidR="006E2AFB" w:rsidRPr="006E2AFB">
        <w:t>fice</w:t>
      </w:r>
      <w:r w:rsidR="00F95B35">
        <w:t xml:space="preserve">s. </w:t>
      </w:r>
      <w:r w:rsidR="006E2AFB" w:rsidRPr="006E2AFB">
        <w:t>L</w:t>
      </w:r>
      <w:r w:rsidR="00F95B35">
        <w:t>’</w:t>
      </w:r>
      <w:r w:rsidR="006E2AFB" w:rsidRPr="006E2AFB">
        <w:t xml:space="preserve">emprunteur </w:t>
      </w:r>
      <w:r w:rsidR="00F95B35">
        <w:t>c</w:t>
      </w:r>
      <w:r w:rsidR="006E2AFB" w:rsidRPr="006E2AFB">
        <w:t>onverti</w:t>
      </w:r>
      <w:r w:rsidR="00F95B35">
        <w:t>t</w:t>
      </w:r>
      <w:r w:rsidR="006E2AFB" w:rsidRPr="006E2AFB">
        <w:t xml:space="preserve"> aussit</w:t>
      </w:r>
      <w:r w:rsidR="006E2AFB" w:rsidRPr="006E2AFB">
        <w:t>ô</w:t>
      </w:r>
      <w:r w:rsidR="006E2AFB" w:rsidRPr="006E2AFB">
        <w:t xml:space="preserve">t les </w:t>
      </w:r>
      <w:r w:rsidR="00260EB8">
        <w:t>esp</w:t>
      </w:r>
      <w:r w:rsidR="00260EB8">
        <w:t>è</w:t>
      </w:r>
      <w:r w:rsidR="00260EB8">
        <w:t>ces en</w:t>
      </w:r>
      <w:r w:rsidR="006E2AFB" w:rsidRPr="006E2AFB">
        <w:t xml:space="preserve"> marchandise</w:t>
      </w:r>
      <w:r w:rsidR="00260EB8">
        <w:t>s</w:t>
      </w:r>
      <w:r w:rsidR="006E2AFB" w:rsidRPr="006E2AFB">
        <w:t xml:space="preserve"> qu'il va vendre plus cher ailleurs</w:t>
      </w:r>
      <w:r w:rsidR="006F2000">
        <w:t xml:space="preserve">. </w:t>
      </w:r>
      <w:r w:rsidR="008F310D">
        <w:t>Le pr</w:t>
      </w:r>
      <w:r w:rsidR="008F310D">
        <w:t>ê</w:t>
      </w:r>
      <w:r w:rsidR="008F310D">
        <w:t xml:space="preserve">t maritime </w:t>
      </w:r>
      <w:r w:rsidR="00155602">
        <w:t>fournit au marchand un capital</w:t>
      </w:r>
      <w:r w:rsidR="00043A5C">
        <w:t xml:space="preserve"> </w:t>
      </w:r>
      <w:r w:rsidR="00155602">
        <w:t xml:space="preserve">remboursable </w:t>
      </w:r>
      <w:r w:rsidR="00155602">
        <w:t>à</w:t>
      </w:r>
      <w:r w:rsidR="00155602">
        <w:t xml:space="preserve"> l</w:t>
      </w:r>
      <w:r w:rsidR="00155602">
        <w:t>’</w:t>
      </w:r>
      <w:r w:rsidR="00155602">
        <w:t>arriv</w:t>
      </w:r>
      <w:r w:rsidR="00155602">
        <w:t>é</w:t>
      </w:r>
      <w:r w:rsidR="00155602">
        <w:t>e des navires</w:t>
      </w:r>
      <w:r w:rsidR="0016422B">
        <w:t xml:space="preserve"> et au pr</w:t>
      </w:r>
      <w:r w:rsidR="0016422B">
        <w:t>ê</w:t>
      </w:r>
      <w:r w:rsidR="0016422B">
        <w:t xml:space="preserve">teur un pourcentage fixe </w:t>
      </w:r>
      <w:r w:rsidR="00043A5C">
        <w:t xml:space="preserve">du </w:t>
      </w:r>
      <w:r w:rsidR="0016422B">
        <w:t>capital</w:t>
      </w:r>
      <w:r w:rsidR="00794DEA">
        <w:t xml:space="preserve"> en </w:t>
      </w:r>
      <w:r w:rsidR="00794DEA">
        <w:t>é</w:t>
      </w:r>
      <w:r w:rsidR="00794DEA">
        <w:t xml:space="preserve">change de sa prise de risques. </w:t>
      </w:r>
    </w:p>
    <w:p w14:paraId="06AD5C71" w14:textId="77777777" w:rsidR="00F20FE9" w:rsidRDefault="00F20FE9">
      <w:pPr>
        <w:pStyle w:val="Sansinterligne"/>
        <w:jc w:val="both"/>
      </w:pPr>
    </w:p>
    <w:p w14:paraId="043CDDD9" w14:textId="6BE8495F" w:rsidR="00794DEA" w:rsidRDefault="00794DEA">
      <w:pPr>
        <w:pStyle w:val="Sansinterligne"/>
        <w:jc w:val="both"/>
      </w:pPr>
      <w:r>
        <w:t>Deux techniques commerciales durant tout le Moyen Age</w:t>
      </w:r>
      <w:r>
        <w:t> </w:t>
      </w:r>
      <w:r>
        <w:t xml:space="preserve">: </w:t>
      </w:r>
      <w:r w:rsidR="00D92BC1">
        <w:t xml:space="preserve">la </w:t>
      </w:r>
      <w:proofErr w:type="spellStart"/>
      <w:r w:rsidR="00D92BC1" w:rsidRPr="00D92BC1">
        <w:rPr>
          <w:i/>
        </w:rPr>
        <w:t>commenda</w:t>
      </w:r>
      <w:proofErr w:type="spellEnd"/>
      <w:r w:rsidR="00D92BC1">
        <w:t xml:space="preserve"> et la </w:t>
      </w:r>
      <w:r w:rsidR="00D92BC1" w:rsidRPr="00D92BC1">
        <w:rPr>
          <w:i/>
        </w:rPr>
        <w:t>societas maris</w:t>
      </w:r>
      <w:r w:rsidR="00502DD6">
        <w:rPr>
          <w:i/>
        </w:rPr>
        <w:t xml:space="preserve">, </w:t>
      </w:r>
      <w:r w:rsidR="00F20FE9">
        <w:t>la premi</w:t>
      </w:r>
      <w:r w:rsidR="00F20FE9">
        <w:t>è</w:t>
      </w:r>
      <w:r w:rsidR="00F20FE9">
        <w:t xml:space="preserve">re formule </w:t>
      </w:r>
      <w:r w:rsidR="00F20FE9">
        <w:t>é</w:t>
      </w:r>
      <w:r w:rsidR="00F20FE9">
        <w:t xml:space="preserve">tant une formule plus souple consistant </w:t>
      </w:r>
      <w:r w:rsidR="005A0760">
        <w:t xml:space="preserve">un </w:t>
      </w:r>
      <w:r w:rsidR="00EB1C3E">
        <w:t>n</w:t>
      </w:r>
      <w:r w:rsidR="00EB1C3E">
        <w:t>é</w:t>
      </w:r>
      <w:r w:rsidR="00EB1C3E">
        <w:t>gociant</w:t>
      </w:r>
      <w:r w:rsidR="005A0760">
        <w:t xml:space="preserve"> apporte</w:t>
      </w:r>
      <w:r w:rsidR="00EB1C3E">
        <w:t xml:space="preserve"> son capital</w:t>
      </w:r>
      <w:r w:rsidR="007E528F">
        <w:t>, l</w:t>
      </w:r>
      <w:r w:rsidR="007E528F">
        <w:t>’</w:t>
      </w:r>
      <w:r w:rsidR="007E528F">
        <w:t>autre son travail, compl</w:t>
      </w:r>
      <w:r w:rsidR="007E528F">
        <w:t>é</w:t>
      </w:r>
      <w:r w:rsidR="007E528F">
        <w:t>t</w:t>
      </w:r>
      <w:r w:rsidR="007E528F">
        <w:t>é</w:t>
      </w:r>
      <w:r w:rsidR="007E528F">
        <w:t xml:space="preserve"> par une part </w:t>
      </w:r>
      <w:r w:rsidR="002844D3">
        <w:t xml:space="preserve">de </w:t>
      </w:r>
      <w:r w:rsidR="007E528F">
        <w:t>capital.</w:t>
      </w:r>
      <w:r w:rsidR="002844D3">
        <w:t xml:space="preserve"> </w:t>
      </w:r>
    </w:p>
    <w:p w14:paraId="4953B859" w14:textId="2BD40B78" w:rsidR="002844D3" w:rsidRDefault="002844D3">
      <w:pPr>
        <w:pStyle w:val="Sansinterligne"/>
        <w:jc w:val="both"/>
      </w:pPr>
    </w:p>
    <w:p w14:paraId="575BFC25" w14:textId="37DB091F" w:rsidR="004A1AE1" w:rsidRPr="009C492B" w:rsidRDefault="002844D3">
      <w:pPr>
        <w:pStyle w:val="Sansinterligne"/>
        <w:jc w:val="both"/>
      </w:pPr>
      <w:r w:rsidRPr="00644399">
        <w:rPr>
          <w:b/>
        </w:rPr>
        <w:t>Trois communaut</w:t>
      </w:r>
      <w:r w:rsidRPr="00644399">
        <w:rPr>
          <w:b/>
        </w:rPr>
        <w:t>é</w:t>
      </w:r>
      <w:r w:rsidRPr="00644399">
        <w:rPr>
          <w:b/>
        </w:rPr>
        <w:t xml:space="preserve">s </w:t>
      </w:r>
      <w:r w:rsidR="000B4CC7" w:rsidRPr="00644399">
        <w:rPr>
          <w:b/>
        </w:rPr>
        <w:t>d</w:t>
      </w:r>
      <w:r w:rsidR="000B4CC7" w:rsidRPr="00644399">
        <w:rPr>
          <w:b/>
        </w:rPr>
        <w:t>’</w:t>
      </w:r>
      <w:r w:rsidR="000B4CC7" w:rsidRPr="00644399">
        <w:rPr>
          <w:b/>
        </w:rPr>
        <w:t>armateurs et de marchands se partagent le commer</w:t>
      </w:r>
      <w:r w:rsidR="003B0322" w:rsidRPr="00644399">
        <w:rPr>
          <w:b/>
        </w:rPr>
        <w:t>ce</w:t>
      </w:r>
      <w:r w:rsidR="000B4CC7" w:rsidRPr="00644399">
        <w:rPr>
          <w:b/>
        </w:rPr>
        <w:t xml:space="preserve"> de la mer au d</w:t>
      </w:r>
      <w:r w:rsidR="000B4CC7" w:rsidRPr="00644399">
        <w:rPr>
          <w:b/>
        </w:rPr>
        <w:t>é</w:t>
      </w:r>
      <w:r w:rsidR="000B4CC7" w:rsidRPr="00644399">
        <w:rPr>
          <w:b/>
        </w:rPr>
        <w:t>but du XIe si</w:t>
      </w:r>
      <w:r w:rsidR="000B4CC7" w:rsidRPr="00644399">
        <w:rPr>
          <w:b/>
        </w:rPr>
        <w:t>è</w:t>
      </w:r>
      <w:r w:rsidR="000B4CC7" w:rsidRPr="00644399">
        <w:rPr>
          <w:b/>
        </w:rPr>
        <w:t>cle</w:t>
      </w:r>
      <w:r w:rsidR="003B0322" w:rsidRPr="00644399">
        <w:rPr>
          <w:b/>
        </w:rPr>
        <w:t> </w:t>
      </w:r>
      <w:r w:rsidR="003B0322" w:rsidRPr="00644399">
        <w:rPr>
          <w:b/>
        </w:rPr>
        <w:t>: musulmans, juifs et chr</w:t>
      </w:r>
      <w:r w:rsidR="003B0322" w:rsidRPr="00644399">
        <w:rPr>
          <w:b/>
        </w:rPr>
        <w:t>é</w:t>
      </w:r>
      <w:r w:rsidR="003B0322" w:rsidRPr="00644399">
        <w:rPr>
          <w:b/>
        </w:rPr>
        <w:t>tiens.</w:t>
      </w:r>
      <w:r w:rsidR="003B0322">
        <w:t xml:space="preserve"> </w:t>
      </w:r>
      <w:r w:rsidR="00B01CBD">
        <w:t>Au d</w:t>
      </w:r>
      <w:r w:rsidR="00B01CBD">
        <w:t>é</w:t>
      </w:r>
      <w:r w:rsidR="00B01CBD">
        <w:t>but du XIe si</w:t>
      </w:r>
      <w:r w:rsidR="00B01CBD">
        <w:t>è</w:t>
      </w:r>
      <w:r w:rsidR="00B01CBD">
        <w:t xml:space="preserve">cle on retrouve </w:t>
      </w:r>
      <w:r w:rsidR="00B01CBD" w:rsidRPr="009C492B">
        <w:rPr>
          <w:b/>
        </w:rPr>
        <w:t xml:space="preserve">peu de marchands musulmans </w:t>
      </w:r>
      <w:r w:rsidR="00650272" w:rsidRPr="009C492B">
        <w:rPr>
          <w:b/>
        </w:rPr>
        <w:t>en pays chr</w:t>
      </w:r>
      <w:r w:rsidR="00650272" w:rsidRPr="009C492B">
        <w:rPr>
          <w:b/>
        </w:rPr>
        <w:t>é</w:t>
      </w:r>
      <w:r w:rsidR="00650272" w:rsidRPr="009C492B">
        <w:rPr>
          <w:b/>
        </w:rPr>
        <w:t>tiens</w:t>
      </w:r>
      <w:r w:rsidR="00A61BDB">
        <w:t xml:space="preserve"> (interdiction par les juristes musulmans </w:t>
      </w:r>
      <w:r w:rsidR="002C50B6">
        <w:t xml:space="preserve">aux musulmans de commercer avec </w:t>
      </w:r>
      <w:r w:rsidR="002C50B6">
        <w:t>« </w:t>
      </w:r>
      <w:r w:rsidR="002C50B6">
        <w:t xml:space="preserve">le </w:t>
      </w:r>
      <w:r w:rsidR="002C50B6" w:rsidRPr="009C492B">
        <w:t>monde des infid</w:t>
      </w:r>
      <w:r w:rsidR="002C50B6" w:rsidRPr="009C492B">
        <w:t>è</w:t>
      </w:r>
      <w:r w:rsidR="002C50B6" w:rsidRPr="009C492B">
        <w:t>les</w:t>
      </w:r>
      <w:r w:rsidR="00C42402" w:rsidRPr="009C492B">
        <w:t> »</w:t>
      </w:r>
      <w:r w:rsidR="002C50B6" w:rsidRPr="009C492B">
        <w:t xml:space="preserve">, le </w:t>
      </w:r>
      <w:r w:rsidR="002C50B6" w:rsidRPr="009C492B">
        <w:t>« </w:t>
      </w:r>
      <w:proofErr w:type="spellStart"/>
      <w:r w:rsidR="0073283C" w:rsidRPr="009C492B">
        <w:rPr>
          <w:i/>
        </w:rPr>
        <w:t>d</w:t>
      </w:r>
      <w:r w:rsidR="0073283C" w:rsidRPr="009C492B">
        <w:rPr>
          <w:i/>
        </w:rPr>
        <w:t>â</w:t>
      </w:r>
      <w:r w:rsidR="0073283C" w:rsidRPr="009C492B">
        <w:rPr>
          <w:i/>
        </w:rPr>
        <w:t>r</w:t>
      </w:r>
      <w:proofErr w:type="spellEnd"/>
      <w:r w:rsidR="0073283C" w:rsidRPr="009C492B">
        <w:rPr>
          <w:i/>
        </w:rPr>
        <w:t xml:space="preserve"> al-</w:t>
      </w:r>
      <w:proofErr w:type="spellStart"/>
      <w:r w:rsidR="0073283C" w:rsidRPr="009C492B">
        <w:rPr>
          <w:i/>
        </w:rPr>
        <w:t>harb</w:t>
      </w:r>
      <w:proofErr w:type="spellEnd"/>
      <w:r w:rsidR="00C42402" w:rsidRPr="009C492B">
        <w:t> »</w:t>
      </w:r>
      <w:r w:rsidR="00C42402" w:rsidRPr="009C492B">
        <w:t xml:space="preserve">. </w:t>
      </w:r>
      <w:r w:rsidR="00196ABC" w:rsidRPr="009C492B">
        <w:t>Les s</w:t>
      </w:r>
      <w:r w:rsidR="0095317C" w:rsidRPr="009C492B">
        <w:t>ph</w:t>
      </w:r>
      <w:r w:rsidR="00196ABC" w:rsidRPr="009C492B">
        <w:t>è</w:t>
      </w:r>
      <w:r w:rsidR="00196ABC" w:rsidRPr="009C492B">
        <w:t>res commerciales s</w:t>
      </w:r>
      <w:r w:rsidR="00196ABC" w:rsidRPr="009C492B">
        <w:t>é</w:t>
      </w:r>
      <w:r w:rsidR="00196ABC" w:rsidRPr="009C492B">
        <w:t>par</w:t>
      </w:r>
      <w:r w:rsidR="00196ABC" w:rsidRPr="009C492B">
        <w:t>é</w:t>
      </w:r>
      <w:r w:rsidR="00196ABC" w:rsidRPr="009C492B">
        <w:t>es pendant cet</w:t>
      </w:r>
      <w:r w:rsidR="0095317C" w:rsidRPr="009C492B">
        <w:t>t</w:t>
      </w:r>
      <w:r w:rsidR="00196ABC" w:rsidRPr="009C492B">
        <w:t>e p</w:t>
      </w:r>
      <w:r w:rsidR="00196ABC" w:rsidRPr="009C492B">
        <w:t>é</w:t>
      </w:r>
      <w:r w:rsidR="00196ABC" w:rsidRPr="009C492B">
        <w:t xml:space="preserve">riode. </w:t>
      </w:r>
    </w:p>
    <w:p w14:paraId="00C8CBF8" w14:textId="4AC487FB" w:rsidR="002844D3" w:rsidRDefault="002C3ACC" w:rsidP="000017DB">
      <w:pPr>
        <w:pStyle w:val="Sansinterligne"/>
        <w:ind w:left="708"/>
        <w:jc w:val="both"/>
      </w:pPr>
      <w:r>
        <w:sym w:font="Wingdings" w:char="F0E0"/>
      </w:r>
      <w:r>
        <w:t xml:space="preserve"> D</w:t>
      </w:r>
      <w:r w:rsidR="00876788">
        <w:t xml:space="preserve">ans </w:t>
      </w:r>
      <w:r w:rsidR="00876788" w:rsidRPr="0038255B">
        <w:rPr>
          <w:b/>
        </w:rPr>
        <w:t xml:space="preserve">les documents de la </w:t>
      </w:r>
      <w:proofErr w:type="spellStart"/>
      <w:r w:rsidR="00876788" w:rsidRPr="0038255B">
        <w:rPr>
          <w:b/>
        </w:rPr>
        <w:t>Geni</w:t>
      </w:r>
      <w:r w:rsidR="00AC6634" w:rsidRPr="0038255B">
        <w:rPr>
          <w:b/>
        </w:rPr>
        <w:t>za</w:t>
      </w:r>
      <w:proofErr w:type="spellEnd"/>
      <w:r w:rsidR="00AC6634" w:rsidRPr="0038255B">
        <w:rPr>
          <w:b/>
        </w:rPr>
        <w:t>,</w:t>
      </w:r>
      <w:r w:rsidR="00AC6634">
        <w:t xml:space="preserve"> retrouv</w:t>
      </w:r>
      <w:r w:rsidR="00AC6634">
        <w:t>é</w:t>
      </w:r>
      <w:r w:rsidR="00AC6634">
        <w:t>s dans l</w:t>
      </w:r>
      <w:r w:rsidR="00AC6634">
        <w:t>’</w:t>
      </w:r>
      <w:r w:rsidR="00AC6634">
        <w:t>ancienne synagogue</w:t>
      </w:r>
      <w:r w:rsidR="004265B0">
        <w:t xml:space="preserve"> du Caire, les </w:t>
      </w:r>
      <w:r w:rsidR="004265B0" w:rsidRPr="0038255B">
        <w:rPr>
          <w:b/>
        </w:rPr>
        <w:t>marchands jui</w:t>
      </w:r>
      <w:r w:rsidR="000017DB" w:rsidRPr="0038255B">
        <w:rPr>
          <w:b/>
        </w:rPr>
        <w:t>f</w:t>
      </w:r>
      <w:r w:rsidR="004265B0" w:rsidRPr="0038255B">
        <w:rPr>
          <w:b/>
        </w:rPr>
        <w:t>s pr</w:t>
      </w:r>
      <w:r w:rsidR="004265B0" w:rsidRPr="0038255B">
        <w:rPr>
          <w:b/>
        </w:rPr>
        <w:t>é</w:t>
      </w:r>
      <w:r w:rsidR="004265B0" w:rsidRPr="0038255B">
        <w:rPr>
          <w:b/>
        </w:rPr>
        <w:t>sents dans toute le M</w:t>
      </w:r>
      <w:r w:rsidR="004265B0" w:rsidRPr="0038255B">
        <w:rPr>
          <w:b/>
        </w:rPr>
        <w:t>é</w:t>
      </w:r>
      <w:r w:rsidR="004265B0" w:rsidRPr="0038255B">
        <w:rPr>
          <w:b/>
        </w:rPr>
        <w:t>diterran</w:t>
      </w:r>
      <w:r w:rsidR="004265B0" w:rsidRPr="0038255B">
        <w:rPr>
          <w:b/>
        </w:rPr>
        <w:t>é</w:t>
      </w:r>
      <w:r w:rsidR="004265B0" w:rsidRPr="0038255B">
        <w:rPr>
          <w:b/>
        </w:rPr>
        <w:t>e</w:t>
      </w:r>
      <w:r w:rsidR="004265B0">
        <w:t xml:space="preserve">. </w:t>
      </w:r>
      <w:r w:rsidR="006B49B3">
        <w:t xml:space="preserve">Jusque vers 1150, </w:t>
      </w:r>
      <w:r w:rsidR="0068145A">
        <w:t>les marchands juifs contr</w:t>
      </w:r>
      <w:r w:rsidR="0068145A">
        <w:t>ô</w:t>
      </w:r>
      <w:r w:rsidR="0068145A">
        <w:t xml:space="preserve">laient </w:t>
      </w:r>
      <w:r w:rsidR="00E42FE3">
        <w:t>une grande partie du commerce andalou.</w:t>
      </w:r>
    </w:p>
    <w:p w14:paraId="70A18697" w14:textId="6298D486" w:rsidR="00E42FE3" w:rsidRDefault="00EE3A8A" w:rsidP="000017DB">
      <w:pPr>
        <w:pStyle w:val="Sansinterligne"/>
        <w:ind w:left="708"/>
        <w:jc w:val="both"/>
      </w:pPr>
      <w:r>
        <w:sym w:font="Wingdings" w:char="F0E0"/>
      </w:r>
      <w:r>
        <w:t xml:space="preserve"> </w:t>
      </w:r>
      <w:r w:rsidR="00DE0909" w:rsidRPr="00781C0A">
        <w:rPr>
          <w:b/>
        </w:rPr>
        <w:t>Les marchands chr</w:t>
      </w:r>
      <w:r w:rsidR="00DE0909" w:rsidRPr="00781C0A">
        <w:rPr>
          <w:b/>
        </w:rPr>
        <w:t>é</w:t>
      </w:r>
      <w:r w:rsidR="00DE0909" w:rsidRPr="00781C0A">
        <w:rPr>
          <w:b/>
        </w:rPr>
        <w:t>tiens</w:t>
      </w:r>
      <w:r w:rsidR="00FC794A">
        <w:t xml:space="preserve"> venant surtout des r</w:t>
      </w:r>
      <w:r w:rsidR="00FC794A">
        <w:t>é</w:t>
      </w:r>
      <w:r w:rsidR="00FC794A">
        <w:t>publiques maritimes italiennes</w:t>
      </w:r>
      <w:r w:rsidR="003036DD">
        <w:t> </w:t>
      </w:r>
      <w:r w:rsidR="003036DD">
        <w:t xml:space="preserve">: </w:t>
      </w:r>
      <w:r w:rsidR="00D248A5" w:rsidRPr="00781C0A">
        <w:rPr>
          <w:b/>
        </w:rPr>
        <w:t>les V</w:t>
      </w:r>
      <w:r w:rsidR="00D248A5" w:rsidRPr="00781C0A">
        <w:rPr>
          <w:b/>
        </w:rPr>
        <w:t>é</w:t>
      </w:r>
      <w:r w:rsidR="00D248A5" w:rsidRPr="00781C0A">
        <w:rPr>
          <w:b/>
        </w:rPr>
        <w:t>nitiens</w:t>
      </w:r>
      <w:r w:rsidR="00D248A5">
        <w:t xml:space="preserve"> en contact avec </w:t>
      </w:r>
      <w:r w:rsidR="002F1882">
        <w:t>l</w:t>
      </w:r>
      <w:r w:rsidR="002F1882">
        <w:t>’</w:t>
      </w:r>
      <w:r w:rsidR="002F1882">
        <w:t>Empire byzantin</w:t>
      </w:r>
      <w:r w:rsidR="009639D2">
        <w:t xml:space="preserve"> ont obtenu un ensemble de privil</w:t>
      </w:r>
      <w:r w:rsidR="009639D2">
        <w:t>è</w:t>
      </w:r>
      <w:r w:rsidR="009639D2">
        <w:t>ges</w:t>
      </w:r>
      <w:r w:rsidR="004561E6">
        <w:t xml:space="preserve"> (</w:t>
      </w:r>
      <w:r w:rsidR="00BF342A">
        <w:t xml:space="preserve">en </w:t>
      </w:r>
      <w:r w:rsidR="004561E6">
        <w:t>992, r</w:t>
      </w:r>
      <w:r w:rsidR="004561E6">
        <w:t>é</w:t>
      </w:r>
      <w:r w:rsidR="004561E6">
        <w:t xml:space="preserve">duction </w:t>
      </w:r>
      <w:r w:rsidR="00126D65">
        <w:t xml:space="preserve">des droits de douane payables </w:t>
      </w:r>
      <w:r w:rsidR="00126D65">
        <w:t>à</w:t>
      </w:r>
      <w:r w:rsidR="00126D65">
        <w:t xml:space="preserve"> l</w:t>
      </w:r>
      <w:r w:rsidR="00126D65">
        <w:t>’</w:t>
      </w:r>
      <w:r w:rsidR="00126D65">
        <w:t>entr</w:t>
      </w:r>
      <w:r w:rsidR="00126D65">
        <w:t>é</w:t>
      </w:r>
      <w:r w:rsidR="00126D65">
        <w:t>e du d</w:t>
      </w:r>
      <w:r w:rsidR="00126D65">
        <w:t>é</w:t>
      </w:r>
      <w:r w:rsidR="00126D65">
        <w:t xml:space="preserve">troit </w:t>
      </w:r>
      <w:r w:rsidR="00BF67C0">
        <w:t>d</w:t>
      </w:r>
      <w:r w:rsidR="00126D65">
        <w:t>es Dardanelles</w:t>
      </w:r>
      <w:r w:rsidR="00BF342A">
        <w:t xml:space="preserve"> puis exempt</w:t>
      </w:r>
      <w:r w:rsidR="00BF67C0">
        <w:t>ion en 1082 en r</w:t>
      </w:r>
      <w:r w:rsidR="00BF67C0">
        <w:t>é</w:t>
      </w:r>
      <w:r w:rsidR="00BF67C0">
        <w:t>compense de l</w:t>
      </w:r>
      <w:r w:rsidR="00BF67C0">
        <w:t>’</w:t>
      </w:r>
      <w:r w:rsidR="00BF67C0">
        <w:t xml:space="preserve">aide </w:t>
      </w:r>
      <w:r w:rsidR="003163BB">
        <w:t xml:space="preserve">navale </w:t>
      </w:r>
      <w:r w:rsidR="00BF67C0">
        <w:t>apport</w:t>
      </w:r>
      <w:r w:rsidR="00BF67C0">
        <w:t>é</w:t>
      </w:r>
      <w:r w:rsidR="00BF67C0">
        <w:t xml:space="preserve">e </w:t>
      </w:r>
      <w:r w:rsidR="003163BB">
        <w:t>à</w:t>
      </w:r>
      <w:r w:rsidR="003163BB">
        <w:t xml:space="preserve"> Byzance contre les Normands).</w:t>
      </w:r>
      <w:r w:rsidR="00781C0A">
        <w:t xml:space="preserve"> </w:t>
      </w:r>
      <w:r w:rsidR="001F1124" w:rsidRPr="0018786B">
        <w:rPr>
          <w:b/>
        </w:rPr>
        <w:t>Les Amalfitains</w:t>
      </w:r>
      <w:r w:rsidR="00B56FEB">
        <w:t xml:space="preserve"> ont </w:t>
      </w:r>
      <w:r w:rsidR="00B56FEB">
        <w:t>é</w:t>
      </w:r>
      <w:r w:rsidR="00B56FEB">
        <w:t>tabli une colonie, fin Xe si</w:t>
      </w:r>
      <w:r w:rsidR="00B56FEB">
        <w:t>è</w:t>
      </w:r>
      <w:r w:rsidR="00B56FEB">
        <w:t xml:space="preserve">cle </w:t>
      </w:r>
      <w:r w:rsidR="00B56FEB">
        <w:t>à</w:t>
      </w:r>
      <w:r w:rsidR="00B56FEB">
        <w:t xml:space="preserve"> Constantinople. </w:t>
      </w:r>
      <w:r w:rsidR="00381C6A" w:rsidRPr="0018786B">
        <w:rPr>
          <w:b/>
        </w:rPr>
        <w:t>Les Pisans et les G</w:t>
      </w:r>
      <w:r w:rsidR="00381C6A" w:rsidRPr="0018786B">
        <w:rPr>
          <w:b/>
        </w:rPr>
        <w:t>é</w:t>
      </w:r>
      <w:r w:rsidR="00381C6A" w:rsidRPr="0018786B">
        <w:rPr>
          <w:b/>
        </w:rPr>
        <w:t>nois</w:t>
      </w:r>
      <w:r w:rsidR="009E6E5A">
        <w:t xml:space="preserve">, </w:t>
      </w:r>
      <w:r w:rsidR="009E6E5A">
        <w:t>à</w:t>
      </w:r>
      <w:r w:rsidR="009E6E5A">
        <w:t xml:space="preserve"> leur tour, conqu</w:t>
      </w:r>
      <w:r w:rsidR="009E6E5A">
        <w:t>ê</w:t>
      </w:r>
      <w:r w:rsidR="009E6E5A">
        <w:t>te de la M</w:t>
      </w:r>
      <w:r w:rsidR="009E6E5A">
        <w:t>é</w:t>
      </w:r>
      <w:r w:rsidR="009E6E5A">
        <w:t>diterran</w:t>
      </w:r>
      <w:r w:rsidR="009E6E5A">
        <w:t>é</w:t>
      </w:r>
      <w:r w:rsidR="009E6E5A">
        <w:t xml:space="preserve">e occidentale en </w:t>
      </w:r>
      <w:r w:rsidR="00067E09">
        <w:t>lib</w:t>
      </w:r>
      <w:r w:rsidR="00067E09">
        <w:t>é</w:t>
      </w:r>
      <w:r w:rsidR="00067E09">
        <w:t>rant la Corse et la Sardaigne des Sarrasins</w:t>
      </w:r>
      <w:r w:rsidR="00EA2A9E">
        <w:t xml:space="preserve"> </w:t>
      </w:r>
      <w:r w:rsidR="001207E7">
        <w:t xml:space="preserve">et razzias </w:t>
      </w:r>
      <w:proofErr w:type="spellStart"/>
      <w:r w:rsidR="0046022A">
        <w:t>Mahdiya</w:t>
      </w:r>
      <w:proofErr w:type="spellEnd"/>
      <w:r w:rsidR="0046022A">
        <w:t>, principal port de l</w:t>
      </w:r>
      <w:r w:rsidR="0046022A">
        <w:t>’</w:t>
      </w:r>
      <w:r w:rsidR="0046022A">
        <w:t xml:space="preserve">Ifriqiya </w:t>
      </w:r>
      <w:r w:rsidR="0018786B">
        <w:t>(108</w:t>
      </w:r>
      <w:r w:rsidR="00ED3165">
        <w:t>7</w:t>
      </w:r>
      <w:r w:rsidR="0018786B">
        <w:t>).</w:t>
      </w:r>
    </w:p>
    <w:p w14:paraId="2A7DDB69" w14:textId="047A7430" w:rsidR="00ED3165" w:rsidRDefault="00ED3165" w:rsidP="00ED3165">
      <w:pPr>
        <w:pStyle w:val="Sansinterligne"/>
        <w:jc w:val="both"/>
      </w:pPr>
    </w:p>
    <w:p w14:paraId="1B119B22" w14:textId="31BD90CA" w:rsidR="00781C0A" w:rsidRPr="00502DD6" w:rsidRDefault="00701288" w:rsidP="00062FBD">
      <w:pPr>
        <w:pStyle w:val="Sansinterligne"/>
        <w:jc w:val="both"/>
      </w:pPr>
      <w:r w:rsidRPr="00BE6938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852B8EC" wp14:editId="506856CB">
            <wp:simplePos x="0" y="0"/>
            <wp:positionH relativeFrom="column">
              <wp:posOffset>91440</wp:posOffset>
            </wp:positionH>
            <wp:positionV relativeFrom="paragraph">
              <wp:posOffset>121285</wp:posOffset>
            </wp:positionV>
            <wp:extent cx="244412" cy="284480"/>
            <wp:effectExtent l="0" t="0" r="3810" b="1270"/>
            <wp:wrapNone/>
            <wp:docPr id="2" name="Graphique 2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cil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2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3233F" w14:textId="78148DAE" w:rsidR="000B0C02" w:rsidRDefault="00701288" w:rsidP="00701288">
      <w:pPr>
        <w:pStyle w:val="Sansinterligne"/>
        <w:jc w:val="both"/>
        <w:rPr>
          <w:b/>
          <w:u w:val="single"/>
        </w:rPr>
      </w:pPr>
      <w:r w:rsidRPr="00701288">
        <w:rPr>
          <w:b/>
        </w:rPr>
        <w:t xml:space="preserve">             </w:t>
      </w:r>
      <w:r w:rsidR="00A95D5D">
        <w:rPr>
          <w:b/>
          <w:u w:val="single"/>
        </w:rPr>
        <w:t>De la Premi</w:t>
      </w:r>
      <w:r w:rsidR="00A95D5D">
        <w:rPr>
          <w:b/>
          <w:u w:val="single"/>
        </w:rPr>
        <w:t>è</w:t>
      </w:r>
      <w:r w:rsidR="00A95D5D">
        <w:rPr>
          <w:b/>
          <w:u w:val="single"/>
        </w:rPr>
        <w:t>re Croisade</w:t>
      </w:r>
      <w:r w:rsidR="009E6A90">
        <w:rPr>
          <w:b/>
          <w:u w:val="single"/>
        </w:rPr>
        <w:t xml:space="preserve"> </w:t>
      </w:r>
      <w:r w:rsidR="009E6A90">
        <w:rPr>
          <w:b/>
          <w:u w:val="single"/>
        </w:rPr>
        <w:t>à</w:t>
      </w:r>
      <w:r w:rsidR="009E6A90">
        <w:rPr>
          <w:b/>
          <w:u w:val="single"/>
        </w:rPr>
        <w:t xml:space="preserve"> l</w:t>
      </w:r>
      <w:r w:rsidR="009E6A90">
        <w:rPr>
          <w:b/>
          <w:u w:val="single"/>
        </w:rPr>
        <w:t>’</w:t>
      </w:r>
      <w:r w:rsidR="009E6A90">
        <w:rPr>
          <w:b/>
          <w:u w:val="single"/>
        </w:rPr>
        <w:t>av</w:t>
      </w:r>
      <w:r w:rsidR="009E6A90">
        <w:rPr>
          <w:b/>
          <w:u w:val="single"/>
        </w:rPr>
        <w:t>è</w:t>
      </w:r>
      <w:r w:rsidR="009E6A90">
        <w:rPr>
          <w:b/>
          <w:u w:val="single"/>
        </w:rPr>
        <w:t>nement des Mamluks (1250)</w:t>
      </w:r>
    </w:p>
    <w:p w14:paraId="3A7855D6" w14:textId="116256B5" w:rsidR="00701288" w:rsidRDefault="00701288" w:rsidP="00701288">
      <w:pPr>
        <w:pStyle w:val="Sansinterligne"/>
        <w:jc w:val="both"/>
        <w:rPr>
          <w:b/>
          <w:u w:val="single"/>
        </w:rPr>
      </w:pPr>
    </w:p>
    <w:p w14:paraId="65694E7F" w14:textId="1EB8600D" w:rsidR="000017DB" w:rsidRDefault="001D1B87" w:rsidP="00701288">
      <w:pPr>
        <w:pStyle w:val="Sansinterligne"/>
        <w:tabs>
          <w:tab w:val="left" w:pos="2088"/>
        </w:tabs>
        <w:jc w:val="both"/>
      </w:pPr>
      <w:r w:rsidRPr="00702C64">
        <w:rPr>
          <w:b/>
        </w:rPr>
        <w:t>Fin du XIe si</w:t>
      </w:r>
      <w:r w:rsidRPr="00702C64">
        <w:rPr>
          <w:b/>
        </w:rPr>
        <w:t>è</w:t>
      </w:r>
      <w:r w:rsidRPr="00702C64">
        <w:rPr>
          <w:b/>
        </w:rPr>
        <w:t>cle</w:t>
      </w:r>
      <w:r>
        <w:t>, transformation du paysage politique m</w:t>
      </w:r>
      <w:r>
        <w:t>é</w:t>
      </w:r>
      <w:r>
        <w:t>diterran</w:t>
      </w:r>
      <w:r>
        <w:t>é</w:t>
      </w:r>
      <w:r w:rsidR="0038691B">
        <w:t>en.</w:t>
      </w:r>
    </w:p>
    <w:p w14:paraId="06FCEC39" w14:textId="67ADAFE7" w:rsidR="0038691B" w:rsidRPr="00702C64" w:rsidRDefault="00CB589E" w:rsidP="00CB589E">
      <w:pPr>
        <w:pStyle w:val="Sansinterligne"/>
        <w:numPr>
          <w:ilvl w:val="0"/>
          <w:numId w:val="4"/>
        </w:numPr>
        <w:tabs>
          <w:tab w:val="left" w:pos="2088"/>
        </w:tabs>
        <w:jc w:val="both"/>
        <w:rPr>
          <w:b/>
        </w:rPr>
      </w:pPr>
      <w:r w:rsidRPr="00702C64">
        <w:rPr>
          <w:b/>
        </w:rPr>
        <w:t>Dans la p</w:t>
      </w:r>
      <w:r w:rsidRPr="00702C64">
        <w:rPr>
          <w:b/>
        </w:rPr>
        <w:t>é</w:t>
      </w:r>
      <w:r w:rsidRPr="00702C64">
        <w:rPr>
          <w:b/>
        </w:rPr>
        <w:t>ninsule ib</w:t>
      </w:r>
      <w:r w:rsidRPr="00702C64">
        <w:rPr>
          <w:b/>
        </w:rPr>
        <w:t>é</w:t>
      </w:r>
      <w:r w:rsidRPr="00702C64">
        <w:rPr>
          <w:b/>
        </w:rPr>
        <w:t>rique</w:t>
      </w:r>
      <w:r w:rsidRPr="00702C64">
        <w:rPr>
          <w:b/>
        </w:rPr>
        <w:t> </w:t>
      </w:r>
      <w:r w:rsidRPr="00702C64">
        <w:rPr>
          <w:b/>
        </w:rPr>
        <w:t>:</w:t>
      </w:r>
    </w:p>
    <w:p w14:paraId="1B6BA92F" w14:textId="7BDF60B9" w:rsidR="00CB589E" w:rsidRDefault="0092187B" w:rsidP="00CB589E">
      <w:pPr>
        <w:pStyle w:val="Sansinterligne"/>
        <w:tabs>
          <w:tab w:val="left" w:pos="2088"/>
        </w:tabs>
        <w:ind w:left="720"/>
        <w:jc w:val="both"/>
      </w:pPr>
      <w:r>
        <w:t>La Reconquista progresse contre les Almoravides</w:t>
      </w:r>
      <w:r w:rsidR="00665D66">
        <w:t> </w:t>
      </w:r>
      <w:r w:rsidR="00665D66">
        <w:t xml:space="preserve">: </w:t>
      </w:r>
      <w:r w:rsidR="00081E43">
        <w:t>croisade de Barbastro en 1064, la prise</w:t>
      </w:r>
      <w:r w:rsidR="00CB6FA8">
        <w:t xml:space="preserve"> </w:t>
      </w:r>
      <w:r w:rsidR="00081E43">
        <w:t>de Tol</w:t>
      </w:r>
      <w:r w:rsidR="00081E43">
        <w:t>è</w:t>
      </w:r>
      <w:r w:rsidR="00081E43">
        <w:t xml:space="preserve">de par Alphonse </w:t>
      </w:r>
      <w:r w:rsidR="00040A25">
        <w:t>VI de Castille (1085), les exploits du Cid (1084)</w:t>
      </w:r>
      <w:r w:rsidR="00CB6FA8">
        <w:t>.</w:t>
      </w:r>
    </w:p>
    <w:p w14:paraId="4196E7B2" w14:textId="365EB9A5" w:rsidR="00CB6FA8" w:rsidRDefault="00CB6FA8" w:rsidP="00CB589E">
      <w:pPr>
        <w:pStyle w:val="Sansinterligne"/>
        <w:tabs>
          <w:tab w:val="left" w:pos="2088"/>
        </w:tabs>
        <w:ind w:left="720"/>
        <w:jc w:val="both"/>
      </w:pPr>
      <w:r>
        <w:t>Mais r</w:t>
      </w:r>
      <w:r>
        <w:t>é</w:t>
      </w:r>
      <w:r>
        <w:t xml:space="preserve">sistance </w:t>
      </w:r>
      <w:r w:rsidR="00566630">
        <w:t>avec arriv</w:t>
      </w:r>
      <w:r w:rsidR="00566630">
        <w:t>é</w:t>
      </w:r>
      <w:r w:rsidR="00566630">
        <w:t>e des berb</w:t>
      </w:r>
      <w:r w:rsidR="00566630">
        <w:t>è</w:t>
      </w:r>
      <w:r w:rsidR="00566630">
        <w:t>res du Maghreb, les Almohades (</w:t>
      </w:r>
      <w:r w:rsidR="00BB04A8">
        <w:t xml:space="preserve">1157). </w:t>
      </w:r>
    </w:p>
    <w:p w14:paraId="05D02AC1" w14:textId="315A27FC" w:rsidR="00BB04A8" w:rsidRDefault="00BB04A8" w:rsidP="00CB589E">
      <w:pPr>
        <w:pStyle w:val="Sansinterligne"/>
        <w:tabs>
          <w:tab w:val="left" w:pos="2088"/>
        </w:tabs>
        <w:ind w:left="720"/>
        <w:jc w:val="both"/>
      </w:pPr>
      <w:r>
        <w:t>Coalition</w:t>
      </w:r>
      <w:r w:rsidR="00154011">
        <w:t xml:space="preserve"> et victoire</w:t>
      </w:r>
      <w:r>
        <w:t xml:space="preserve"> des rois chr</w:t>
      </w:r>
      <w:r>
        <w:t>é</w:t>
      </w:r>
      <w:r>
        <w:t>tiens</w:t>
      </w:r>
      <w:r w:rsidR="00154011">
        <w:t>, de Castille et d</w:t>
      </w:r>
      <w:r w:rsidR="00154011">
        <w:t>’</w:t>
      </w:r>
      <w:r w:rsidR="00154011">
        <w:t xml:space="preserve">Aragon, </w:t>
      </w:r>
      <w:r w:rsidR="00410BB4">
        <w:t xml:space="preserve">avec la bataille de Las Novas de Tolosa (1212) et </w:t>
      </w:r>
      <w:r w:rsidR="0087792C">
        <w:t>prise de S</w:t>
      </w:r>
      <w:r w:rsidR="0087792C">
        <w:t>é</w:t>
      </w:r>
      <w:r w:rsidR="0087792C">
        <w:t>ville (1248).</w:t>
      </w:r>
    </w:p>
    <w:p w14:paraId="7EA46B58" w14:textId="6038A48C" w:rsidR="0087792C" w:rsidRDefault="00362585" w:rsidP="00CB589E">
      <w:pPr>
        <w:pStyle w:val="Sansinterligne"/>
        <w:tabs>
          <w:tab w:val="left" w:pos="2088"/>
        </w:tabs>
        <w:ind w:left="720"/>
        <w:jc w:val="both"/>
      </w:pPr>
      <w:r>
        <w:t>L</w:t>
      </w:r>
      <w:r>
        <w:t>’</w:t>
      </w:r>
      <w:r>
        <w:t>Al-Andalus r</w:t>
      </w:r>
      <w:r>
        <w:t>é</w:t>
      </w:r>
      <w:r>
        <w:t xml:space="preserve">duite au petit royaume </w:t>
      </w:r>
      <w:r w:rsidR="00C03AE4">
        <w:t>nasride de Grenade jusqu</w:t>
      </w:r>
      <w:r w:rsidR="00C03AE4">
        <w:t>’</w:t>
      </w:r>
      <w:r w:rsidR="00C03AE4">
        <w:t>en 1492.</w:t>
      </w:r>
    </w:p>
    <w:p w14:paraId="0DDBA2BE" w14:textId="0DE0AD04" w:rsidR="00D469E9" w:rsidRDefault="008F1EED" w:rsidP="00CB589E">
      <w:pPr>
        <w:pStyle w:val="Sansinterligne"/>
        <w:tabs>
          <w:tab w:val="left" w:pos="2088"/>
        </w:tabs>
        <w:ind w:left="720"/>
        <w:jc w:val="both"/>
      </w:pPr>
      <w:r>
        <w:t>Les communaut</w:t>
      </w:r>
      <w:r>
        <w:t>é</w:t>
      </w:r>
      <w:r>
        <w:t>s mud</w:t>
      </w:r>
      <w:r>
        <w:t>é</w:t>
      </w:r>
      <w:r>
        <w:t>jares</w:t>
      </w:r>
      <w:r w:rsidR="00411974">
        <w:t>, faibles minorit</w:t>
      </w:r>
      <w:r w:rsidR="00411974">
        <w:t>é</w:t>
      </w:r>
      <w:r w:rsidR="00411974">
        <w:t>s</w:t>
      </w:r>
      <w:r w:rsidR="00F271C1">
        <w:t xml:space="preserve"> au sein de la population ib</w:t>
      </w:r>
      <w:r w:rsidR="00F271C1">
        <w:t>é</w:t>
      </w:r>
      <w:r w:rsidR="00F271C1">
        <w:t>rique.</w:t>
      </w:r>
    </w:p>
    <w:p w14:paraId="19DF7329" w14:textId="3C5AF3C6" w:rsidR="00C03AE4" w:rsidRPr="00702C64" w:rsidRDefault="000614F5" w:rsidP="002A389D">
      <w:pPr>
        <w:pStyle w:val="Sansinterligne"/>
        <w:numPr>
          <w:ilvl w:val="0"/>
          <w:numId w:val="4"/>
        </w:numPr>
        <w:tabs>
          <w:tab w:val="left" w:pos="2088"/>
        </w:tabs>
        <w:jc w:val="both"/>
        <w:rPr>
          <w:b/>
        </w:rPr>
      </w:pPr>
      <w:r w:rsidRPr="00702C64">
        <w:rPr>
          <w:b/>
        </w:rPr>
        <w:t>Dans le royaume cap</w:t>
      </w:r>
      <w:r w:rsidRPr="00702C64">
        <w:rPr>
          <w:b/>
        </w:rPr>
        <w:t>é</w:t>
      </w:r>
      <w:r w:rsidRPr="00702C64">
        <w:rPr>
          <w:b/>
        </w:rPr>
        <w:t>tien</w:t>
      </w:r>
      <w:r w:rsidRPr="00702C64">
        <w:rPr>
          <w:b/>
        </w:rPr>
        <w:t> </w:t>
      </w:r>
      <w:r w:rsidRPr="00702C64">
        <w:rPr>
          <w:b/>
        </w:rPr>
        <w:t>:</w:t>
      </w:r>
    </w:p>
    <w:p w14:paraId="7A241A17" w14:textId="28C726AD" w:rsidR="000614F5" w:rsidRDefault="000614F5" w:rsidP="000614F5">
      <w:pPr>
        <w:pStyle w:val="Sansinterligne"/>
        <w:tabs>
          <w:tab w:val="left" w:pos="2088"/>
        </w:tabs>
        <w:ind w:left="720"/>
        <w:jc w:val="both"/>
      </w:pPr>
      <w:r>
        <w:t>Int</w:t>
      </w:r>
      <w:r>
        <w:t>é</w:t>
      </w:r>
      <w:r>
        <w:t>r</w:t>
      </w:r>
      <w:r>
        <w:t>ê</w:t>
      </w:r>
      <w:r>
        <w:t xml:space="preserve">t nouveau </w:t>
      </w:r>
      <w:r w:rsidR="00147FA9">
        <w:t>aux rivages m</w:t>
      </w:r>
      <w:r w:rsidR="00147FA9">
        <w:t>é</w:t>
      </w:r>
      <w:r w:rsidR="00147FA9">
        <w:t>diterran</w:t>
      </w:r>
      <w:r w:rsidR="00147FA9">
        <w:t>é</w:t>
      </w:r>
      <w:r w:rsidR="00147FA9">
        <w:t>ens.</w:t>
      </w:r>
    </w:p>
    <w:p w14:paraId="43445F04" w14:textId="7AD4334C" w:rsidR="00147FA9" w:rsidRDefault="00131434" w:rsidP="000614F5">
      <w:pPr>
        <w:pStyle w:val="Sansinterligne"/>
        <w:tabs>
          <w:tab w:val="left" w:pos="2088"/>
        </w:tabs>
        <w:ind w:left="720"/>
        <w:jc w:val="both"/>
      </w:pPr>
      <w:r>
        <w:t>Croisade contre les Albigeois</w:t>
      </w:r>
      <w:r w:rsidR="00812959">
        <w:t xml:space="preserve"> (1209) fait int</w:t>
      </w:r>
      <w:r w:rsidR="00812959">
        <w:t>é</w:t>
      </w:r>
      <w:r w:rsidR="00812959">
        <w:t>grer le Languedoc</w:t>
      </w:r>
      <w:r w:rsidR="00AB5647">
        <w:t xml:space="preserve"> </w:t>
      </w:r>
      <w:r w:rsidR="00AB5647">
        <w:t>à</w:t>
      </w:r>
      <w:r w:rsidR="00AB5647">
        <w:t xml:space="preserve"> la couronne en 1229.</w:t>
      </w:r>
      <w:r w:rsidR="00115390">
        <w:t xml:space="preserve"> Pour la 1ere fois </w:t>
      </w:r>
      <w:r w:rsidR="00F80D73">
        <w:t>le domaine royal atteint la M</w:t>
      </w:r>
      <w:r w:rsidR="00F80D73">
        <w:t>é</w:t>
      </w:r>
      <w:r w:rsidR="00F80D73">
        <w:t>diterran</w:t>
      </w:r>
      <w:r w:rsidR="00F80D73">
        <w:t>é</w:t>
      </w:r>
      <w:r w:rsidR="00F80D73">
        <w:t xml:space="preserve">e. </w:t>
      </w:r>
      <w:r w:rsidR="002F4F25">
        <w:t>Edification du port de</w:t>
      </w:r>
      <w:r w:rsidR="007E2D76">
        <w:t xml:space="preserve"> d</w:t>
      </w:r>
      <w:r w:rsidR="007E2D76">
        <w:t>’</w:t>
      </w:r>
      <w:r w:rsidR="007E2D76">
        <w:t>Aigues-Mortes</w:t>
      </w:r>
      <w:r w:rsidR="00CB1EB6">
        <w:t xml:space="preserve"> pour le commerce et point d</w:t>
      </w:r>
      <w:r w:rsidR="00CB1EB6">
        <w:t>’</w:t>
      </w:r>
      <w:r w:rsidR="00CB1EB6">
        <w:t>appui pour</w:t>
      </w:r>
      <w:r w:rsidR="00B30CB1">
        <w:t xml:space="preserve"> les croisades.</w:t>
      </w:r>
    </w:p>
    <w:p w14:paraId="4F1E1AEA" w14:textId="5E9A6FBD" w:rsidR="00B30CB1" w:rsidRPr="00702C64" w:rsidRDefault="00B30CB1" w:rsidP="00B30CB1">
      <w:pPr>
        <w:pStyle w:val="Sansinterligne"/>
        <w:numPr>
          <w:ilvl w:val="0"/>
          <w:numId w:val="4"/>
        </w:numPr>
        <w:tabs>
          <w:tab w:val="left" w:pos="2088"/>
        </w:tabs>
        <w:jc w:val="both"/>
        <w:rPr>
          <w:b/>
        </w:rPr>
      </w:pPr>
      <w:r w:rsidRPr="00702C64">
        <w:rPr>
          <w:b/>
        </w:rPr>
        <w:t>En Italie du Nord et du Cen</w:t>
      </w:r>
      <w:r w:rsidR="00A3015E" w:rsidRPr="00702C64">
        <w:rPr>
          <w:b/>
        </w:rPr>
        <w:t>tre</w:t>
      </w:r>
      <w:r w:rsidR="00A3015E" w:rsidRPr="00702C64">
        <w:rPr>
          <w:b/>
        </w:rPr>
        <w:t> </w:t>
      </w:r>
      <w:r w:rsidR="00A3015E" w:rsidRPr="00702C64">
        <w:rPr>
          <w:b/>
        </w:rPr>
        <w:t>:</w:t>
      </w:r>
    </w:p>
    <w:p w14:paraId="65BD842E" w14:textId="46F58B67" w:rsidR="00A3015E" w:rsidRDefault="00A3015E" w:rsidP="00A3015E">
      <w:pPr>
        <w:pStyle w:val="Sansinterligne"/>
        <w:tabs>
          <w:tab w:val="left" w:pos="2088"/>
        </w:tabs>
        <w:ind w:left="720"/>
        <w:jc w:val="both"/>
      </w:pPr>
      <w:r>
        <w:t>Cr</w:t>
      </w:r>
      <w:r>
        <w:t>é</w:t>
      </w:r>
      <w:r>
        <w:t>ation des Commines entre l fin du XI</w:t>
      </w:r>
      <w:r w:rsidR="00FB03F6">
        <w:t>e et au d</w:t>
      </w:r>
      <w:r w:rsidR="00FB03F6">
        <w:t>é</w:t>
      </w:r>
      <w:r w:rsidR="00FB03F6">
        <w:t>but du XIIe si</w:t>
      </w:r>
      <w:r w:rsidR="00FB03F6">
        <w:t>è</w:t>
      </w:r>
      <w:r w:rsidR="00FB03F6">
        <w:t>cle, des cit</w:t>
      </w:r>
      <w:r w:rsidR="00FB03F6">
        <w:t>é</w:t>
      </w:r>
      <w:r w:rsidR="00FB03F6">
        <w:t>s-Etats</w:t>
      </w:r>
      <w:r w:rsidR="005839B5">
        <w:t>, gouvern</w:t>
      </w:r>
      <w:r w:rsidR="005839B5">
        <w:t>é</w:t>
      </w:r>
      <w:r w:rsidR="005839B5">
        <w:t>s par des consuls (soutien de la papaut</w:t>
      </w:r>
      <w:r w:rsidR="005839B5">
        <w:t>é</w:t>
      </w:r>
      <w:r w:rsidR="005839B5">
        <w:t xml:space="preserve"> en lutte contre l</w:t>
      </w:r>
      <w:r w:rsidR="005839B5">
        <w:t>’</w:t>
      </w:r>
      <w:r w:rsidR="005839B5">
        <w:t xml:space="preserve">Empire). </w:t>
      </w:r>
    </w:p>
    <w:p w14:paraId="54F1C6FB" w14:textId="0227653E" w:rsidR="009C499D" w:rsidRDefault="009C499D" w:rsidP="00A3015E">
      <w:pPr>
        <w:pStyle w:val="Sansinterligne"/>
        <w:tabs>
          <w:tab w:val="left" w:pos="2088"/>
        </w:tabs>
        <w:ind w:left="720"/>
        <w:jc w:val="both"/>
      </w:pPr>
      <w:r>
        <w:t xml:space="preserve">Dans le sud, </w:t>
      </w:r>
      <w:r>
        <w:t>é</w:t>
      </w:r>
      <w:r>
        <w:t>tablissement du royaume norman</w:t>
      </w:r>
      <w:r w:rsidR="00B5230A">
        <w:t>d (1150) qui a annex</w:t>
      </w:r>
      <w:r w:rsidR="00B5230A">
        <w:t>é</w:t>
      </w:r>
      <w:r w:rsidR="00B5230A">
        <w:t xml:space="preserve"> la Sicile, p</w:t>
      </w:r>
      <w:r w:rsidR="00315933">
        <w:t>uis</w:t>
      </w:r>
      <w:r w:rsidR="00B5230A">
        <w:t xml:space="preserve"> avec </w:t>
      </w:r>
      <w:r w:rsidR="001219A0">
        <w:t>Fr</w:t>
      </w:r>
      <w:r w:rsidR="001219A0">
        <w:t>é</w:t>
      </w:r>
      <w:r w:rsidR="001219A0">
        <w:t>d</w:t>
      </w:r>
      <w:r w:rsidR="001219A0">
        <w:t>é</w:t>
      </w:r>
      <w:r w:rsidR="001219A0">
        <w:t xml:space="preserve">ric II </w:t>
      </w:r>
      <w:r w:rsidR="008C0FD4">
        <w:t xml:space="preserve">(roi de Sicile </w:t>
      </w:r>
      <w:r w:rsidR="0034718F">
        <w:t>de 1295-13</w:t>
      </w:r>
      <w:r w:rsidR="008412BB">
        <w:t>37)</w:t>
      </w:r>
      <w:r w:rsidR="001E10F9">
        <w:t xml:space="preserve"> qui favorisa une grande politique d</w:t>
      </w:r>
      <w:r w:rsidR="001E10F9">
        <w:t>’</w:t>
      </w:r>
      <w:r w:rsidR="001E10F9">
        <w:t>expansion m</w:t>
      </w:r>
      <w:r w:rsidR="001E10F9">
        <w:t>é</w:t>
      </w:r>
      <w:r w:rsidR="001E10F9">
        <w:t>diterran</w:t>
      </w:r>
      <w:r w:rsidR="001E10F9">
        <w:t>é</w:t>
      </w:r>
      <w:r w:rsidR="001E10F9">
        <w:t>enne.</w:t>
      </w:r>
    </w:p>
    <w:p w14:paraId="3C63B1EC" w14:textId="768C626C" w:rsidR="001E10F9" w:rsidRPr="007A1783" w:rsidRDefault="004B2E2C" w:rsidP="004B2E2C">
      <w:pPr>
        <w:pStyle w:val="Sansinterligne"/>
        <w:numPr>
          <w:ilvl w:val="0"/>
          <w:numId w:val="4"/>
        </w:numPr>
        <w:tabs>
          <w:tab w:val="left" w:pos="2088"/>
        </w:tabs>
        <w:jc w:val="both"/>
        <w:rPr>
          <w:b/>
        </w:rPr>
      </w:pPr>
      <w:r w:rsidRPr="007A1783">
        <w:rPr>
          <w:b/>
        </w:rPr>
        <w:lastRenderedPageBreak/>
        <w:t>L</w:t>
      </w:r>
      <w:r w:rsidRPr="007A1783">
        <w:rPr>
          <w:b/>
        </w:rPr>
        <w:t>’</w:t>
      </w:r>
      <w:r w:rsidRPr="007A1783">
        <w:rPr>
          <w:b/>
        </w:rPr>
        <w:t>Empire Byzantin</w:t>
      </w:r>
      <w:r w:rsidRPr="007A1783">
        <w:rPr>
          <w:b/>
        </w:rPr>
        <w:t> </w:t>
      </w:r>
      <w:r w:rsidRPr="007A1783">
        <w:rPr>
          <w:b/>
        </w:rPr>
        <w:t>:</w:t>
      </w:r>
    </w:p>
    <w:p w14:paraId="13013EA1" w14:textId="3B47442A" w:rsidR="00376DA7" w:rsidRDefault="00EC34B2" w:rsidP="004B2E2C">
      <w:pPr>
        <w:pStyle w:val="Sansinterligne"/>
        <w:tabs>
          <w:tab w:val="left" w:pos="2088"/>
        </w:tabs>
        <w:ind w:left="720"/>
        <w:jc w:val="both"/>
      </w:pPr>
      <w:r>
        <w:t xml:space="preserve">Est affaibli </w:t>
      </w:r>
      <w:r w:rsidR="00F75569">
        <w:t>par les conqu</w:t>
      </w:r>
      <w:r w:rsidR="00F75569">
        <w:t>ê</w:t>
      </w:r>
      <w:r w:rsidR="00F75569">
        <w:t>tes turques (</w:t>
      </w:r>
      <w:proofErr w:type="spellStart"/>
      <w:r w:rsidR="00F75569">
        <w:t>Ma</w:t>
      </w:r>
      <w:r w:rsidR="00BC16F2">
        <w:t>ntzikert</w:t>
      </w:r>
      <w:proofErr w:type="spellEnd"/>
      <w:r w:rsidR="00BC16F2">
        <w:t xml:space="preserve">, 1071, </w:t>
      </w:r>
      <w:proofErr w:type="spellStart"/>
      <w:r w:rsidR="00BC16F2">
        <w:t>Myrio</w:t>
      </w:r>
      <w:r w:rsidR="005B0CDC">
        <w:t>kephalon</w:t>
      </w:r>
      <w:proofErr w:type="spellEnd"/>
      <w:r w:rsidR="005B0CDC">
        <w:t xml:space="preserve"> en 1176)</w:t>
      </w:r>
      <w:r w:rsidR="00896170">
        <w:t>,</w:t>
      </w:r>
      <w:r w:rsidR="00B97EE1">
        <w:t xml:space="preserve"> perdu des territoires (l</w:t>
      </w:r>
      <w:r w:rsidR="00B97EE1">
        <w:t>’</w:t>
      </w:r>
      <w:r w:rsidR="00B97EE1">
        <w:t>Italie du sud au profit des Normands</w:t>
      </w:r>
      <w:r w:rsidR="009A29BE">
        <w:t>, et la plus grande partie de l</w:t>
      </w:r>
      <w:r w:rsidR="009A29BE">
        <w:t>’</w:t>
      </w:r>
      <w:r w:rsidR="009A29BE">
        <w:t>Anatolie au profit des Seljukides</w:t>
      </w:r>
      <w:r w:rsidR="00896170">
        <w:t xml:space="preserve">) et </w:t>
      </w:r>
      <w:r w:rsidR="00376DA7">
        <w:t>dernier coup dur</w:t>
      </w:r>
      <w:r w:rsidR="007A1783">
        <w:t>,</w:t>
      </w:r>
      <w:r w:rsidR="00376DA7">
        <w:t xml:space="preserve"> Constantinople pill</w:t>
      </w:r>
      <w:r w:rsidR="00376DA7">
        <w:t>é</w:t>
      </w:r>
      <w:r w:rsidR="00376DA7">
        <w:t>e lors de la 4</w:t>
      </w:r>
      <w:r w:rsidR="00376DA7" w:rsidRPr="00376DA7">
        <w:rPr>
          <w:vertAlign w:val="superscript"/>
        </w:rPr>
        <w:t>e</w:t>
      </w:r>
      <w:r w:rsidR="00376DA7">
        <w:t xml:space="preserve"> croisade</w:t>
      </w:r>
      <w:r w:rsidR="00476530">
        <w:t xml:space="preserve"> en 1204. </w:t>
      </w:r>
    </w:p>
    <w:p w14:paraId="0E646CDA" w14:textId="6091BEF4" w:rsidR="00476530" w:rsidRDefault="00445D55" w:rsidP="004B2E2C">
      <w:pPr>
        <w:pStyle w:val="Sansinterligne"/>
        <w:tabs>
          <w:tab w:val="left" w:pos="2088"/>
        </w:tabs>
        <w:ind w:left="720"/>
        <w:jc w:val="both"/>
      </w:pPr>
      <w:r>
        <w:t>Reconqu</w:t>
      </w:r>
      <w:r>
        <w:t>ê</w:t>
      </w:r>
      <w:r>
        <w:t xml:space="preserve">te </w:t>
      </w:r>
      <w:r w:rsidR="00660F5D">
        <w:t>de Constantinople sur les latins par Michel III Pal</w:t>
      </w:r>
      <w:r w:rsidR="00660F5D">
        <w:t>é</w:t>
      </w:r>
      <w:r w:rsidR="00660F5D">
        <w:t>ologue</w:t>
      </w:r>
      <w:r w:rsidR="002239DE">
        <w:t xml:space="preserve"> (1261)</w:t>
      </w:r>
      <w:r w:rsidR="00403575">
        <w:t>.</w:t>
      </w:r>
    </w:p>
    <w:p w14:paraId="52578921" w14:textId="611BEA96" w:rsidR="00403575" w:rsidRPr="007A1783" w:rsidRDefault="00403575" w:rsidP="00403575">
      <w:pPr>
        <w:pStyle w:val="Sansinterligne"/>
        <w:numPr>
          <w:ilvl w:val="0"/>
          <w:numId w:val="4"/>
        </w:numPr>
        <w:tabs>
          <w:tab w:val="left" w:pos="2088"/>
        </w:tabs>
        <w:jc w:val="both"/>
        <w:rPr>
          <w:b/>
        </w:rPr>
      </w:pPr>
      <w:r w:rsidRPr="007A1783">
        <w:rPr>
          <w:b/>
        </w:rPr>
        <w:t>Dans le monde arabo musulman</w:t>
      </w:r>
      <w:r w:rsidRPr="007A1783">
        <w:rPr>
          <w:b/>
        </w:rPr>
        <w:t> </w:t>
      </w:r>
      <w:r w:rsidRPr="007A1783">
        <w:rPr>
          <w:b/>
        </w:rPr>
        <w:t>:</w:t>
      </w:r>
    </w:p>
    <w:p w14:paraId="070355BC" w14:textId="7A6C2F24" w:rsidR="00403575" w:rsidRDefault="00416F5F" w:rsidP="00403575">
      <w:pPr>
        <w:pStyle w:val="Sansinterligne"/>
        <w:tabs>
          <w:tab w:val="left" w:pos="2088"/>
        </w:tabs>
        <w:ind w:left="720"/>
        <w:jc w:val="both"/>
      </w:pPr>
      <w:r>
        <w:t>Tentatives d</w:t>
      </w:r>
      <w:r>
        <w:t>’</w:t>
      </w:r>
      <w:r>
        <w:t>unification men</w:t>
      </w:r>
      <w:r>
        <w:t>é</w:t>
      </w:r>
      <w:r>
        <w:t xml:space="preserve">es par les </w:t>
      </w:r>
      <w:proofErr w:type="spellStart"/>
      <w:r>
        <w:t>Zeugides</w:t>
      </w:r>
      <w:proofErr w:type="spellEnd"/>
      <w:r>
        <w:t xml:space="preserve"> </w:t>
      </w:r>
      <w:r>
        <w:t>é</w:t>
      </w:r>
      <w:r>
        <w:t xml:space="preserve">chouent. </w:t>
      </w:r>
      <w:r w:rsidR="00796467">
        <w:t>Reprises de l</w:t>
      </w:r>
      <w:r w:rsidR="00796467">
        <w:t>’</w:t>
      </w:r>
      <w:r w:rsidR="00796467">
        <w:t>Egyp</w:t>
      </w:r>
      <w:r w:rsidR="0052439F">
        <w:t>t</w:t>
      </w:r>
      <w:r w:rsidR="00796467">
        <w:t>e et de la Syrie</w:t>
      </w:r>
      <w:r w:rsidR="00392791">
        <w:t xml:space="preserve"> par Saladin temporairement en 1171</w:t>
      </w:r>
      <w:r w:rsidR="0052439F">
        <w:t>. Fin XIIe si</w:t>
      </w:r>
      <w:r w:rsidR="0052439F">
        <w:t>è</w:t>
      </w:r>
      <w:r w:rsidR="0052439F">
        <w:t xml:space="preserve">cle </w:t>
      </w:r>
      <w:r w:rsidR="00365232">
        <w:t>Egypte et Syrie partag</w:t>
      </w:r>
      <w:r w:rsidR="00365232">
        <w:t>é</w:t>
      </w:r>
      <w:r w:rsidR="00365232">
        <w:t>es entre ses successeurs</w:t>
      </w:r>
      <w:r w:rsidR="00B1389B">
        <w:t>, les Ayyubides (plut</w:t>
      </w:r>
      <w:r w:rsidR="00B1389B">
        <w:t>ô</w:t>
      </w:r>
      <w:r w:rsidR="00B1389B">
        <w:t>t favorabl</w:t>
      </w:r>
      <w:r w:rsidR="00856ACD">
        <w:t>e</w:t>
      </w:r>
      <w:r w:rsidR="00992685">
        <w:t>s</w:t>
      </w:r>
      <w:r w:rsidR="00B1389B">
        <w:t xml:space="preserve"> </w:t>
      </w:r>
      <w:r w:rsidR="00B1389B">
        <w:t>à</w:t>
      </w:r>
      <w:r w:rsidR="00B1389B">
        <w:t xml:space="preserve"> des trait</w:t>
      </w:r>
      <w:r w:rsidR="00B1389B">
        <w:t>é</w:t>
      </w:r>
      <w:r w:rsidR="00B1389B">
        <w:t>s d</w:t>
      </w:r>
      <w:r w:rsidR="00B1389B">
        <w:t>’</w:t>
      </w:r>
      <w:r w:rsidR="00B1389B">
        <w:t>alliance avec les crois</w:t>
      </w:r>
      <w:r w:rsidR="00B1389B">
        <w:t>é</w:t>
      </w:r>
      <w:r w:rsidR="00B1389B">
        <w:t>s).</w:t>
      </w:r>
    </w:p>
    <w:p w14:paraId="4272B531" w14:textId="459DE7B3" w:rsidR="00856ACD" w:rsidRDefault="00856ACD" w:rsidP="00856ACD">
      <w:pPr>
        <w:pStyle w:val="Sansinterligne"/>
        <w:tabs>
          <w:tab w:val="left" w:pos="2088"/>
        </w:tabs>
        <w:jc w:val="both"/>
      </w:pPr>
    </w:p>
    <w:p w14:paraId="55CEA221" w14:textId="78DD7309" w:rsidR="00856ACD" w:rsidRDefault="00856ACD" w:rsidP="00856ACD">
      <w:pPr>
        <w:pStyle w:val="Sansinterligne"/>
        <w:tabs>
          <w:tab w:val="left" w:pos="2088"/>
        </w:tabs>
        <w:jc w:val="both"/>
      </w:pPr>
      <w:r w:rsidRPr="00992685">
        <w:rPr>
          <w:b/>
        </w:rPr>
        <w:t xml:space="preserve">Les croisades un moment </w:t>
      </w:r>
      <w:r w:rsidR="00EF2C6F" w:rsidRPr="00992685">
        <w:rPr>
          <w:b/>
        </w:rPr>
        <w:t>important de l</w:t>
      </w:r>
      <w:r w:rsidR="00EF2C6F" w:rsidRPr="00992685">
        <w:rPr>
          <w:b/>
        </w:rPr>
        <w:t>’</w:t>
      </w:r>
      <w:r w:rsidR="00EF2C6F" w:rsidRPr="00992685">
        <w:rPr>
          <w:b/>
        </w:rPr>
        <w:t>expansion occidentale</w:t>
      </w:r>
      <w:r w:rsidR="00DF5DA5">
        <w:rPr>
          <w:b/>
        </w:rPr>
        <w:t> </w:t>
      </w:r>
      <w:r w:rsidR="00DF5DA5">
        <w:rPr>
          <w:b/>
        </w:rPr>
        <w:t>: d</w:t>
      </w:r>
      <w:r w:rsidR="00DF5DA5">
        <w:rPr>
          <w:b/>
        </w:rPr>
        <w:t>é</w:t>
      </w:r>
      <w:r w:rsidR="00DF5DA5">
        <w:rPr>
          <w:b/>
        </w:rPr>
        <w:t xml:space="preserve">but de renversement </w:t>
      </w:r>
      <w:r w:rsidR="0038335E">
        <w:rPr>
          <w:b/>
        </w:rPr>
        <w:t>des forces en M</w:t>
      </w:r>
      <w:r w:rsidR="0038335E">
        <w:rPr>
          <w:b/>
        </w:rPr>
        <w:t>é</w:t>
      </w:r>
      <w:r w:rsidR="0038335E">
        <w:rPr>
          <w:b/>
        </w:rPr>
        <w:t>diterran</w:t>
      </w:r>
      <w:r w:rsidR="0038335E">
        <w:rPr>
          <w:b/>
        </w:rPr>
        <w:t>é</w:t>
      </w:r>
      <w:r w:rsidR="0038335E">
        <w:rPr>
          <w:b/>
        </w:rPr>
        <w:t xml:space="preserve">e </w:t>
      </w:r>
      <w:r w:rsidR="0038335E">
        <w:t>au profit de la chr</w:t>
      </w:r>
      <w:r w:rsidR="0038335E">
        <w:t>é</w:t>
      </w:r>
      <w:r w:rsidR="0038335E">
        <w:t>tient</w:t>
      </w:r>
      <w:r w:rsidR="0038335E">
        <w:t>é</w:t>
      </w:r>
      <w:r w:rsidR="0038335E">
        <w:t xml:space="preserve"> latine.</w:t>
      </w:r>
    </w:p>
    <w:p w14:paraId="62932830" w14:textId="0CFAE162" w:rsidR="0038335E" w:rsidRDefault="00C334CE" w:rsidP="00C334CE">
      <w:pPr>
        <w:pStyle w:val="Sansinterligne"/>
        <w:numPr>
          <w:ilvl w:val="0"/>
          <w:numId w:val="4"/>
        </w:numPr>
        <w:tabs>
          <w:tab w:val="left" w:pos="2088"/>
        </w:tabs>
        <w:jc w:val="both"/>
      </w:pPr>
      <w:r>
        <w:t>Essor sans pr</w:t>
      </w:r>
      <w:r>
        <w:t>é</w:t>
      </w:r>
      <w:r>
        <w:t>c</w:t>
      </w:r>
      <w:r>
        <w:t>é</w:t>
      </w:r>
      <w:r>
        <w:t>dent de la navigation</w:t>
      </w:r>
      <w:r w:rsidR="00433BC6">
        <w:t xml:space="preserve"> et inauguration de la colonisation occidentale en terre d</w:t>
      </w:r>
      <w:r w:rsidR="00433BC6">
        <w:t>’</w:t>
      </w:r>
      <w:r w:rsidR="00433BC6">
        <w:t>islam.</w:t>
      </w:r>
    </w:p>
    <w:p w14:paraId="7632A245" w14:textId="731549E6" w:rsidR="00FD538D" w:rsidRDefault="005D7FE6" w:rsidP="007C2845">
      <w:pPr>
        <w:pStyle w:val="Sansinterligne"/>
        <w:numPr>
          <w:ilvl w:val="0"/>
          <w:numId w:val="4"/>
        </w:numPr>
        <w:tabs>
          <w:tab w:val="left" w:pos="2088"/>
        </w:tabs>
        <w:jc w:val="both"/>
      </w:pPr>
      <w:r>
        <w:t>Mais G</w:t>
      </w:r>
      <w:r>
        <w:t>ê</w:t>
      </w:r>
      <w:r>
        <w:t xml:space="preserve">nes, </w:t>
      </w:r>
      <w:r w:rsidR="00DB528B">
        <w:t xml:space="preserve">Pise, Amalfi, Venise </w:t>
      </w:r>
      <w:r w:rsidR="008B7723">
        <w:t xml:space="preserve">avaient </w:t>
      </w:r>
      <w:r w:rsidR="008B7723">
        <w:t>é</w:t>
      </w:r>
      <w:r w:rsidR="008B7723">
        <w:t xml:space="preserve">tabli </w:t>
      </w:r>
      <w:r w:rsidR="00853C6A">
        <w:t>des liens commerciaux avec l</w:t>
      </w:r>
      <w:r w:rsidR="00853C6A">
        <w:t>’</w:t>
      </w:r>
      <w:r w:rsidR="00853C6A">
        <w:t>Egypte, la Syrie et l</w:t>
      </w:r>
      <w:r w:rsidR="00853C6A">
        <w:t>’</w:t>
      </w:r>
      <w:r w:rsidR="00853C6A">
        <w:t>Empire byzantin</w:t>
      </w:r>
      <w:r w:rsidR="00E11295">
        <w:t xml:space="preserve"> d</w:t>
      </w:r>
      <w:r w:rsidR="00E11295">
        <w:t>è</w:t>
      </w:r>
      <w:r w:rsidR="00E11295">
        <w:t>s le</w:t>
      </w:r>
      <w:r w:rsidR="00B06245">
        <w:t xml:space="preserve"> d</w:t>
      </w:r>
      <w:r w:rsidR="00B06245">
        <w:t>é</w:t>
      </w:r>
      <w:r w:rsidR="00B06245">
        <w:t>but du XIe si</w:t>
      </w:r>
      <w:r w:rsidR="00B06245">
        <w:t>è</w:t>
      </w:r>
      <w:r w:rsidR="00B06245">
        <w:t>cle</w:t>
      </w:r>
      <w:r w:rsidR="0019760D">
        <w:t xml:space="preserve"> et </w:t>
      </w:r>
      <w:r w:rsidR="0019760D">
        <w:t>é</w:t>
      </w:r>
      <w:r w:rsidR="0019760D">
        <w:t>tabli des comptoirs</w:t>
      </w:r>
      <w:r w:rsidR="00FD538D">
        <w:t xml:space="preserve"> (Venise et Amalfi </w:t>
      </w:r>
      <w:r w:rsidR="00FD538D">
        <w:t>à</w:t>
      </w:r>
      <w:r w:rsidR="00FD538D">
        <w:t xml:space="preserve"> Constantinople).</w:t>
      </w:r>
      <w:r w:rsidR="007C2845">
        <w:t xml:space="preserve"> Ont permis </w:t>
      </w:r>
      <w:r w:rsidR="00A54EBB">
        <w:t xml:space="preserve">des liaisons </w:t>
      </w:r>
      <w:r w:rsidR="00822689">
        <w:t>r</w:t>
      </w:r>
      <w:r w:rsidR="00822689">
        <w:t>é</w:t>
      </w:r>
      <w:r w:rsidR="00822689">
        <w:t>guli</w:t>
      </w:r>
      <w:r w:rsidR="00822689">
        <w:t>è</w:t>
      </w:r>
      <w:r w:rsidR="00822689">
        <w:t xml:space="preserve">res entre les Etats francs nouvellement </w:t>
      </w:r>
      <w:proofErr w:type="spellStart"/>
      <w:r w:rsidR="00822689">
        <w:t>cr</w:t>
      </w:r>
      <w:r w:rsidR="00822689">
        <w:t>é</w:t>
      </w:r>
      <w:r w:rsidR="00822689">
        <w:t>es</w:t>
      </w:r>
      <w:proofErr w:type="spellEnd"/>
      <w:r w:rsidR="00822689">
        <w:t xml:space="preserve"> en Syri</w:t>
      </w:r>
      <w:r w:rsidR="00C7714C">
        <w:t>e-Palestine.</w:t>
      </w:r>
    </w:p>
    <w:p w14:paraId="12C0DFD6" w14:textId="571905A0" w:rsidR="00BC2A7F" w:rsidRDefault="00BC2A7F" w:rsidP="007C2845">
      <w:pPr>
        <w:pStyle w:val="Sansinterligne"/>
        <w:numPr>
          <w:ilvl w:val="0"/>
          <w:numId w:val="4"/>
        </w:numPr>
        <w:tabs>
          <w:tab w:val="left" w:pos="2088"/>
        </w:tabs>
        <w:jc w:val="both"/>
      </w:pPr>
      <w:r>
        <w:t>Les chefs crois</w:t>
      </w:r>
      <w:r>
        <w:t>é</w:t>
      </w:r>
      <w:r>
        <w:t xml:space="preserve">s en </w:t>
      </w:r>
      <w:r>
        <w:t>é</w:t>
      </w:r>
      <w:r>
        <w:t>change de ce</w:t>
      </w:r>
      <w:r w:rsidR="008D76F8">
        <w:t>tte aide navale ont attribu</w:t>
      </w:r>
      <w:r w:rsidR="008D76F8">
        <w:t>é</w:t>
      </w:r>
      <w:r w:rsidR="008D76F8">
        <w:t xml:space="preserve"> des comptoirs, des quartiers r</w:t>
      </w:r>
      <w:r w:rsidR="008D76F8">
        <w:t>é</w:t>
      </w:r>
      <w:r w:rsidR="008D76F8">
        <w:t>serv</w:t>
      </w:r>
      <w:r w:rsidR="008D76F8">
        <w:t>é</w:t>
      </w:r>
      <w:r w:rsidR="008D76F8">
        <w:t>s</w:t>
      </w:r>
      <w:r w:rsidR="00833FEB">
        <w:t xml:space="preserve"> aux r</w:t>
      </w:r>
      <w:r w:rsidR="00833FEB">
        <w:t>é</w:t>
      </w:r>
      <w:r w:rsidR="00833FEB">
        <w:t>publiques maritimes italiennes.</w:t>
      </w:r>
    </w:p>
    <w:p w14:paraId="2C11100B" w14:textId="6C458E44" w:rsidR="007E455F" w:rsidRDefault="000341D2" w:rsidP="007E455F">
      <w:pPr>
        <w:pStyle w:val="Sansinterligne"/>
        <w:numPr>
          <w:ilvl w:val="0"/>
          <w:numId w:val="4"/>
        </w:numPr>
        <w:tabs>
          <w:tab w:val="left" w:pos="2088"/>
        </w:tabs>
        <w:jc w:val="both"/>
      </w:pPr>
      <w:r>
        <w:t>La M</w:t>
      </w:r>
      <w:r>
        <w:t>é</w:t>
      </w:r>
      <w:r>
        <w:t>diterran</w:t>
      </w:r>
      <w:r>
        <w:t>é</w:t>
      </w:r>
      <w:r>
        <w:t>e est devenue une mer latine</w:t>
      </w:r>
      <w:r w:rsidR="00095310">
        <w:t xml:space="preserve"> au XIIe si</w:t>
      </w:r>
      <w:r w:rsidR="00095310">
        <w:t>è</w:t>
      </w:r>
      <w:r w:rsidR="00095310">
        <w:t>cle.</w:t>
      </w:r>
    </w:p>
    <w:p w14:paraId="436FB8AB" w14:textId="55606BD0" w:rsidR="00185AB7" w:rsidRDefault="00185AB7" w:rsidP="007E455F">
      <w:pPr>
        <w:pStyle w:val="Sansinterligne"/>
        <w:numPr>
          <w:ilvl w:val="0"/>
          <w:numId w:val="4"/>
        </w:numPr>
        <w:tabs>
          <w:tab w:val="left" w:pos="2088"/>
        </w:tabs>
        <w:jc w:val="both"/>
      </w:pPr>
      <w:r>
        <w:t>Autre cons</w:t>
      </w:r>
      <w:r>
        <w:t>é</w:t>
      </w:r>
      <w:r>
        <w:t>quence des croisades</w:t>
      </w:r>
      <w:r>
        <w:t> </w:t>
      </w:r>
      <w:r>
        <w:t>: d</w:t>
      </w:r>
      <w:r>
        <w:t>é</w:t>
      </w:r>
      <w:r>
        <w:t>but de la colonisation europ</w:t>
      </w:r>
      <w:r>
        <w:t>é</w:t>
      </w:r>
      <w:r>
        <w:t>enne</w:t>
      </w:r>
      <w:r w:rsidR="00397748">
        <w:t xml:space="preserve"> en Syrie et Palestine. </w:t>
      </w:r>
      <w:r w:rsidR="00C46D22">
        <w:t>Les rois de J</w:t>
      </w:r>
      <w:r w:rsidR="00C46D22">
        <w:t>é</w:t>
      </w:r>
      <w:r w:rsidR="00C46D22">
        <w:t>rusalem, les prin</w:t>
      </w:r>
      <w:r w:rsidR="00553F99">
        <w:t>c</w:t>
      </w:r>
      <w:r w:rsidR="00C46D22">
        <w:t>es d</w:t>
      </w:r>
      <w:r w:rsidR="00C46D22">
        <w:t>’</w:t>
      </w:r>
      <w:r w:rsidR="00C46D22">
        <w:t>Antioche ou les comtes de Tripoli</w:t>
      </w:r>
      <w:r w:rsidR="003E7686">
        <w:t xml:space="preserve"> ont autoris</w:t>
      </w:r>
      <w:r w:rsidR="003E7686">
        <w:t>é</w:t>
      </w:r>
      <w:r w:rsidR="003E7686">
        <w:t xml:space="preserve"> la venue et l</w:t>
      </w:r>
      <w:r w:rsidR="003E7686">
        <w:t>’</w:t>
      </w:r>
      <w:r w:rsidR="003E7686">
        <w:t>installation dans les quartiers sp</w:t>
      </w:r>
      <w:r w:rsidR="003E7686">
        <w:t>é</w:t>
      </w:r>
      <w:r w:rsidR="003E7686">
        <w:t>cifique</w:t>
      </w:r>
      <w:r w:rsidR="00BA4E81">
        <w:t>s</w:t>
      </w:r>
      <w:r w:rsidR="003E7686">
        <w:t xml:space="preserve"> des populations venant </w:t>
      </w:r>
      <w:r w:rsidR="00553F99">
        <w:t xml:space="preserve">des diverses Communes italiennes. </w:t>
      </w:r>
    </w:p>
    <w:p w14:paraId="628B2232" w14:textId="12780C91" w:rsidR="00E614E3" w:rsidRDefault="00E614E3" w:rsidP="007E455F">
      <w:pPr>
        <w:pStyle w:val="Sansinterligne"/>
        <w:numPr>
          <w:ilvl w:val="0"/>
          <w:numId w:val="4"/>
        </w:numPr>
        <w:tabs>
          <w:tab w:val="left" w:pos="2088"/>
        </w:tabs>
        <w:jc w:val="both"/>
      </w:pPr>
      <w:r>
        <w:t xml:space="preserve">Acre, Tyr, Tripoli, </w:t>
      </w:r>
      <w:proofErr w:type="gramStart"/>
      <w:r>
        <w:t>Laodic</w:t>
      </w:r>
      <w:r>
        <w:t>é</w:t>
      </w:r>
      <w:r>
        <w:t>e</w:t>
      </w:r>
      <w:r>
        <w:t> </w:t>
      </w:r>
      <w:r>
        <w:t>,</w:t>
      </w:r>
      <w:proofErr w:type="gramEnd"/>
      <w:r>
        <w:t xml:space="preserve"> Antioche</w:t>
      </w:r>
      <w:r w:rsidR="00F26F79">
        <w:t xml:space="preserve"> divis</w:t>
      </w:r>
      <w:r w:rsidR="00F26F79">
        <w:t>é</w:t>
      </w:r>
      <w:r w:rsidR="00F26F79">
        <w:t>s entre les marchands italie</w:t>
      </w:r>
      <w:r w:rsidR="00C379A7">
        <w:t>n</w:t>
      </w:r>
      <w:r w:rsidR="00F26F79">
        <w:t>s. A la t</w:t>
      </w:r>
      <w:r w:rsidR="00F26F79">
        <w:t>ê</w:t>
      </w:r>
      <w:r w:rsidR="00F26F79">
        <w:t>te de chaque communaut</w:t>
      </w:r>
      <w:r w:rsidR="00F26F79">
        <w:t>é</w:t>
      </w:r>
      <w:r w:rsidR="00F26F79">
        <w:t>, un consu</w:t>
      </w:r>
      <w:r w:rsidR="00630D25">
        <w:t>l, un baile ou un vicomte exer</w:t>
      </w:r>
      <w:r w:rsidR="00630D25">
        <w:t>ç</w:t>
      </w:r>
      <w:r w:rsidR="00630D25">
        <w:t>ant les quatre fonc</w:t>
      </w:r>
      <w:r w:rsidR="00C379A7">
        <w:t>ti</w:t>
      </w:r>
      <w:r w:rsidR="00630D25">
        <w:t>ons multiples</w:t>
      </w:r>
      <w:r w:rsidR="00630D25">
        <w:t> </w:t>
      </w:r>
      <w:r w:rsidR="00630D25">
        <w:t xml:space="preserve">: </w:t>
      </w:r>
    </w:p>
    <w:p w14:paraId="2286CDFA" w14:textId="5CB39E96" w:rsidR="00C379A7" w:rsidRDefault="00534651" w:rsidP="00C379A7">
      <w:pPr>
        <w:pStyle w:val="Sansinterligne"/>
        <w:numPr>
          <w:ilvl w:val="2"/>
          <w:numId w:val="4"/>
        </w:numPr>
        <w:tabs>
          <w:tab w:val="left" w:pos="2088"/>
        </w:tabs>
        <w:jc w:val="both"/>
      </w:pPr>
      <w:r>
        <w:t>Maintenir l</w:t>
      </w:r>
      <w:r w:rsidR="00C379A7">
        <w:t>es droits de leur m</w:t>
      </w:r>
      <w:r w:rsidR="00C379A7">
        <w:t>é</w:t>
      </w:r>
      <w:r w:rsidR="00C379A7">
        <w:t>tropole</w:t>
      </w:r>
      <w:r w:rsidR="00A0008A">
        <w:t xml:space="preserve"> respective sur ses possessions</w:t>
      </w:r>
    </w:p>
    <w:p w14:paraId="137DA256" w14:textId="2FCBEA53" w:rsidR="00534651" w:rsidRDefault="00E82B67" w:rsidP="00C379A7">
      <w:pPr>
        <w:pStyle w:val="Sansinterligne"/>
        <w:numPr>
          <w:ilvl w:val="2"/>
          <w:numId w:val="4"/>
        </w:numPr>
        <w:tabs>
          <w:tab w:val="left" w:pos="2088"/>
        </w:tabs>
        <w:jc w:val="both"/>
      </w:pPr>
      <w:r>
        <w:t>Pr</w:t>
      </w:r>
      <w:r>
        <w:t>é</w:t>
      </w:r>
      <w:r>
        <w:t>sider les cours de justice ayant comp</w:t>
      </w:r>
      <w:r>
        <w:t>é</w:t>
      </w:r>
      <w:r>
        <w:t xml:space="preserve">tence </w:t>
      </w:r>
      <w:r w:rsidR="006A6BC5">
        <w:t>sur leurs ressortissants qu</w:t>
      </w:r>
      <w:r w:rsidR="006A6BC5">
        <w:t>’</w:t>
      </w:r>
      <w:r w:rsidR="006A6BC5">
        <w:t>ils prot</w:t>
      </w:r>
      <w:r w:rsidR="006A6BC5">
        <w:t>è</w:t>
      </w:r>
      <w:r w:rsidR="006A6BC5">
        <w:t xml:space="preserve">gent contre les exactions </w:t>
      </w:r>
      <w:r w:rsidR="006A6BC5">
        <w:t>é</w:t>
      </w:r>
      <w:r w:rsidR="006A6BC5">
        <w:t>ventuelles des seigneurs locaux.</w:t>
      </w:r>
    </w:p>
    <w:p w14:paraId="3CE94300" w14:textId="37C84E48" w:rsidR="006A6BC5" w:rsidRDefault="00305D75" w:rsidP="00C379A7">
      <w:pPr>
        <w:pStyle w:val="Sansinterligne"/>
        <w:numPr>
          <w:ilvl w:val="2"/>
          <w:numId w:val="4"/>
        </w:numPr>
        <w:tabs>
          <w:tab w:val="left" w:pos="2088"/>
        </w:tabs>
        <w:jc w:val="both"/>
      </w:pPr>
      <w:r>
        <w:t>Administrer les biens et les revenus de leur Commune</w:t>
      </w:r>
      <w:r w:rsidR="003E3911">
        <w:t xml:space="preserve"> et intervenir en faveur de marchands</w:t>
      </w:r>
      <w:r w:rsidR="008F519D">
        <w:t>, dans la r</w:t>
      </w:r>
      <w:r w:rsidR="008F519D">
        <w:t>é</w:t>
      </w:r>
      <w:r w:rsidR="008F519D">
        <w:t>daction des contrats, des testaments</w:t>
      </w:r>
      <w:r w:rsidR="007B3ADA">
        <w:t>.</w:t>
      </w:r>
    </w:p>
    <w:p w14:paraId="11CA2D15" w14:textId="5DF19847" w:rsidR="003E3911" w:rsidRDefault="0094322A" w:rsidP="00C379A7">
      <w:pPr>
        <w:pStyle w:val="Sansinterligne"/>
        <w:numPr>
          <w:ilvl w:val="2"/>
          <w:numId w:val="4"/>
        </w:numPr>
        <w:tabs>
          <w:tab w:val="left" w:pos="2088"/>
        </w:tabs>
        <w:jc w:val="both"/>
      </w:pPr>
      <w:r>
        <w:t>Une v</w:t>
      </w:r>
      <w:r>
        <w:t>é</w:t>
      </w:r>
      <w:r>
        <w:t xml:space="preserve">ritable autonomie </w:t>
      </w:r>
      <w:r w:rsidR="00153EC5">
        <w:t>à</w:t>
      </w:r>
      <w:r w:rsidR="00153EC5">
        <w:t xml:space="preserve"> l</w:t>
      </w:r>
      <w:r w:rsidR="00153EC5">
        <w:t>’</w:t>
      </w:r>
      <w:r w:rsidR="00153EC5">
        <w:t>int</w:t>
      </w:r>
      <w:r w:rsidR="00153EC5">
        <w:t>é</w:t>
      </w:r>
      <w:r w:rsidR="00153EC5">
        <w:t>rieur de ces diff</w:t>
      </w:r>
      <w:r w:rsidR="00153EC5">
        <w:t>é</w:t>
      </w:r>
      <w:r w:rsidR="00153EC5">
        <w:t xml:space="preserve">rentes concessions dans les Etats Latins. </w:t>
      </w:r>
      <w:r w:rsidR="00D605D9">
        <w:t xml:space="preserve">Plus de exemptions de taxes sur les transactions </w:t>
      </w:r>
      <w:r w:rsidR="00B43701">
        <w:t>et les droits de douane. Etablissement de v</w:t>
      </w:r>
      <w:r w:rsidR="00B43701">
        <w:t>é</w:t>
      </w:r>
      <w:r w:rsidR="00B43701">
        <w:t>ritables colonies.</w:t>
      </w:r>
    </w:p>
    <w:p w14:paraId="0BF72EF2" w14:textId="24D0AEE4" w:rsidR="00985C8D" w:rsidRDefault="00985C8D" w:rsidP="00985C8D">
      <w:pPr>
        <w:pStyle w:val="Sansinterligne"/>
        <w:tabs>
          <w:tab w:val="left" w:pos="2088"/>
        </w:tabs>
        <w:jc w:val="both"/>
      </w:pPr>
    </w:p>
    <w:p w14:paraId="74D22469" w14:textId="4301A437" w:rsidR="00985C8D" w:rsidRDefault="00985C8D" w:rsidP="00985C8D">
      <w:pPr>
        <w:pStyle w:val="Sansinterligne"/>
        <w:tabs>
          <w:tab w:val="left" w:pos="2088"/>
        </w:tabs>
        <w:jc w:val="both"/>
      </w:pPr>
      <w:r>
        <w:t xml:space="preserve">A Constantinople, en Egypte, </w:t>
      </w:r>
      <w:r w:rsidR="009B1A6A">
        <w:t xml:space="preserve">ce sont des comptoirs soumis </w:t>
      </w:r>
      <w:r w:rsidR="009B1A6A">
        <w:t>à</w:t>
      </w:r>
      <w:r w:rsidR="009B1A6A">
        <w:t xml:space="preserve"> la juridiction des pouvoirs locaux</w:t>
      </w:r>
      <w:r w:rsidR="009B1A6A">
        <w:t> </w:t>
      </w:r>
      <w:r w:rsidR="009B1A6A">
        <w:t xml:space="preserve">; </w:t>
      </w:r>
      <w:proofErr w:type="gramStart"/>
      <w:r w:rsidR="009B1A6A">
        <w:t>par contre</w:t>
      </w:r>
      <w:proofErr w:type="gramEnd"/>
      <w:r w:rsidR="009B1A6A">
        <w:t xml:space="preserve"> dans l</w:t>
      </w:r>
      <w:r w:rsidR="009B1A6A">
        <w:t>’</w:t>
      </w:r>
      <w:r w:rsidR="009B1A6A">
        <w:t>Empire byzantin</w:t>
      </w:r>
      <w:r w:rsidR="006A1CA0">
        <w:t xml:space="preserve"> les compto</w:t>
      </w:r>
      <w:r w:rsidR="00027EF3">
        <w:t xml:space="preserve">irs </w:t>
      </w:r>
      <w:r w:rsidR="00181024">
        <w:t>V</w:t>
      </w:r>
      <w:r w:rsidR="00181024">
        <w:t>é</w:t>
      </w:r>
      <w:r w:rsidR="00181024">
        <w:t>nitiens, Pisans, G</w:t>
      </w:r>
      <w:r w:rsidR="00181024">
        <w:t>é</w:t>
      </w:r>
      <w:r w:rsidR="00181024">
        <w:t>nois</w:t>
      </w:r>
      <w:r w:rsidR="00620941">
        <w:t xml:space="preserve"> sur la Corne d</w:t>
      </w:r>
      <w:r w:rsidR="00620941">
        <w:t>’</w:t>
      </w:r>
      <w:r w:rsidR="00620941">
        <w:t>Or</w:t>
      </w:r>
      <w:r w:rsidR="00181024">
        <w:t xml:space="preserve"> </w:t>
      </w:r>
      <w:r w:rsidR="00B1714B">
        <w:t xml:space="preserve">rivalisent </w:t>
      </w:r>
      <w:r w:rsidR="00620941">
        <w:t>et s</w:t>
      </w:r>
      <w:r w:rsidR="00620941">
        <w:t>’</w:t>
      </w:r>
      <w:r w:rsidR="00620941">
        <w:t>affrontent</w:t>
      </w:r>
      <w:r w:rsidR="00E9099D">
        <w:t xml:space="preserve"> si bien que cela engendre de la x</w:t>
      </w:r>
      <w:r w:rsidR="00E9099D">
        <w:t>é</w:t>
      </w:r>
      <w:r w:rsidR="00E9099D">
        <w:t xml:space="preserve">nophobie au sein de la population grecque. </w:t>
      </w:r>
      <w:r w:rsidR="000431B3">
        <w:t>Les V</w:t>
      </w:r>
      <w:r w:rsidR="000431B3">
        <w:t>é</w:t>
      </w:r>
      <w:r w:rsidR="000431B3">
        <w:t>nitiens sont exp</w:t>
      </w:r>
      <w:r w:rsidR="004E6DB3">
        <w:t>ul</w:t>
      </w:r>
      <w:r w:rsidR="000431B3">
        <w:t>s</w:t>
      </w:r>
      <w:r w:rsidR="000431B3">
        <w:t>é</w:t>
      </w:r>
      <w:r w:rsidR="000431B3">
        <w:t>s en 1171, leurs biens confisqu</w:t>
      </w:r>
      <w:r w:rsidR="000431B3">
        <w:t>é</w:t>
      </w:r>
      <w:r w:rsidR="000431B3">
        <w:t xml:space="preserve">s, </w:t>
      </w:r>
      <w:r w:rsidR="004E6DB3">
        <w:t>et G</w:t>
      </w:r>
      <w:r w:rsidR="004E6DB3">
        <w:t>é</w:t>
      </w:r>
      <w:r w:rsidR="004E6DB3">
        <w:t xml:space="preserve">nois et Pisans subissent des </w:t>
      </w:r>
      <w:r w:rsidR="004E6DB3">
        <w:t>é</w:t>
      </w:r>
      <w:r w:rsidR="004E6DB3">
        <w:t>meutes anti latins en 1182.</w:t>
      </w:r>
      <w:r w:rsidR="00E654EF">
        <w:t xml:space="preserve"> Mais </w:t>
      </w:r>
      <w:r w:rsidR="00055035">
        <w:t>sous la dyna</w:t>
      </w:r>
      <w:r w:rsidR="00F20505">
        <w:t>s</w:t>
      </w:r>
      <w:r w:rsidR="00055035">
        <w:t xml:space="preserve">tie byzantine des Anges (1185-1203), </w:t>
      </w:r>
      <w:r w:rsidR="00383634">
        <w:t xml:space="preserve">les marchands italiens retrouvent </w:t>
      </w:r>
      <w:r w:rsidR="00CD0CA1">
        <w:t>leurs concessions avec des privil</w:t>
      </w:r>
      <w:r w:rsidR="00CD0CA1">
        <w:t>è</w:t>
      </w:r>
      <w:r w:rsidR="00CD0CA1">
        <w:t>ges accrus. La 4</w:t>
      </w:r>
      <w:r w:rsidR="00CD0CA1" w:rsidRPr="00CD0CA1">
        <w:rPr>
          <w:vertAlign w:val="superscript"/>
        </w:rPr>
        <w:t>e</w:t>
      </w:r>
      <w:r w:rsidR="00CD0CA1">
        <w:t xml:space="preserve"> croisade permet aux V</w:t>
      </w:r>
      <w:r w:rsidR="00CD0CA1">
        <w:t>é</w:t>
      </w:r>
      <w:r w:rsidR="00CD0CA1">
        <w:t xml:space="preserve">nitiens </w:t>
      </w:r>
      <w:r w:rsidR="00287996">
        <w:t>de se rendre ma</w:t>
      </w:r>
      <w:r w:rsidR="00287996">
        <w:t>î</w:t>
      </w:r>
      <w:r w:rsidR="00287996">
        <w:t>tres de Constantinople</w:t>
      </w:r>
      <w:r w:rsidR="0019315E">
        <w:t>.</w:t>
      </w:r>
    </w:p>
    <w:p w14:paraId="5A5D6FE9" w14:textId="78A48433" w:rsidR="0019315E" w:rsidRDefault="0019315E" w:rsidP="00985C8D">
      <w:pPr>
        <w:pStyle w:val="Sansinterligne"/>
        <w:tabs>
          <w:tab w:val="left" w:pos="2088"/>
        </w:tabs>
        <w:jc w:val="both"/>
      </w:pPr>
      <w:r>
        <w:t xml:space="preserve">En Egypte les Fatimides et les </w:t>
      </w:r>
      <w:r w:rsidR="00936BAA">
        <w:t>Ayyubides con</w:t>
      </w:r>
      <w:r w:rsidR="00F20505">
        <w:t>s</w:t>
      </w:r>
      <w:r w:rsidR="00936BAA">
        <w:t>ervent le contr</w:t>
      </w:r>
      <w:r w:rsidR="00936BAA">
        <w:t>ô</w:t>
      </w:r>
      <w:r w:rsidR="00936BAA">
        <w:t xml:space="preserve">le sur les </w:t>
      </w:r>
      <w:proofErr w:type="spellStart"/>
      <w:r w:rsidR="00936BAA">
        <w:t>fundu</w:t>
      </w:r>
      <w:r w:rsidR="00F20505">
        <w:t>qs</w:t>
      </w:r>
      <w:proofErr w:type="spellEnd"/>
      <w:r w:rsidR="00413FF9">
        <w:t xml:space="preserve"> et imposent des mesures restrictives en limitant la circulation</w:t>
      </w:r>
      <w:r w:rsidR="00B11B9E">
        <w:t xml:space="preserve"> de marchands </w:t>
      </w:r>
      <w:r w:rsidR="00B11B9E">
        <w:t>é</w:t>
      </w:r>
      <w:r w:rsidR="00B11B9E">
        <w:t xml:space="preserve">trangers dans le pays. </w:t>
      </w:r>
    </w:p>
    <w:p w14:paraId="5A70A132" w14:textId="4FAFEAF9" w:rsidR="000D6153" w:rsidRDefault="000D6153" w:rsidP="00985C8D">
      <w:pPr>
        <w:pStyle w:val="Sansinterligne"/>
        <w:tabs>
          <w:tab w:val="left" w:pos="2088"/>
        </w:tabs>
        <w:jc w:val="both"/>
      </w:pPr>
    </w:p>
    <w:p w14:paraId="2AD62E78" w14:textId="31E1AA9E" w:rsidR="00852F57" w:rsidRDefault="00D00147" w:rsidP="00985C8D">
      <w:pPr>
        <w:pStyle w:val="Sansinterligne"/>
        <w:tabs>
          <w:tab w:val="left" w:pos="2088"/>
        </w:tabs>
        <w:jc w:val="both"/>
      </w:pPr>
      <w:r>
        <w:lastRenderedPageBreak/>
        <w:t>D</w:t>
      </w:r>
      <w:r>
        <w:t>é</w:t>
      </w:r>
      <w:r>
        <w:t>veloppement des transports maritimes entre les grandes m</w:t>
      </w:r>
      <w:r>
        <w:t>é</w:t>
      </w:r>
      <w:r>
        <w:t>tropoles</w:t>
      </w:r>
      <w:r w:rsidR="004C7473">
        <w:t xml:space="preserve"> portuaires d</w:t>
      </w:r>
      <w:r w:rsidR="004C7473">
        <w:t>’</w:t>
      </w:r>
      <w:r w:rsidR="004C7473">
        <w:t>Occident et les c</w:t>
      </w:r>
      <w:r w:rsidR="004C7473">
        <w:t>ô</w:t>
      </w:r>
      <w:r w:rsidR="004C7473">
        <w:t>tes du Levant. Les d</w:t>
      </w:r>
      <w:r w:rsidR="004C7473">
        <w:t>é</w:t>
      </w:r>
      <w:r w:rsidR="004C7473">
        <w:t>parts vers Constan</w:t>
      </w:r>
      <w:r w:rsidR="00C051DF">
        <w:t>tinople, vers l</w:t>
      </w:r>
      <w:r w:rsidR="00C051DF">
        <w:t>’</w:t>
      </w:r>
      <w:r w:rsidR="00C051DF">
        <w:t>Egypte</w:t>
      </w:r>
      <w:r w:rsidR="00E13B91">
        <w:t xml:space="preserve"> </w:t>
      </w:r>
      <w:r w:rsidR="00C051DF">
        <w:t xml:space="preserve">se placent </w:t>
      </w:r>
      <w:r w:rsidR="00C051DF">
        <w:t>à</w:t>
      </w:r>
      <w:r w:rsidR="00C051DF">
        <w:t xml:space="preserve"> deux moments de l</w:t>
      </w:r>
      <w:r w:rsidR="00C051DF">
        <w:t>’</w:t>
      </w:r>
      <w:r w:rsidR="00C051DF">
        <w:t>ann</w:t>
      </w:r>
      <w:r w:rsidR="00C051DF">
        <w:t>é</w:t>
      </w:r>
      <w:r w:rsidR="00C051DF">
        <w:t>e</w:t>
      </w:r>
      <w:r w:rsidR="00E13B91">
        <w:t> </w:t>
      </w:r>
      <w:r w:rsidR="00E13B91">
        <w:t>: au print</w:t>
      </w:r>
      <w:r w:rsidR="003E025A">
        <w:t>e</w:t>
      </w:r>
      <w:r w:rsidR="00E13B91">
        <w:t>mp</w:t>
      </w:r>
      <w:r w:rsidR="003E025A">
        <w:t>s</w:t>
      </w:r>
      <w:r w:rsidR="00E13B91">
        <w:t xml:space="preserve"> de mars au 1</w:t>
      </w:r>
      <w:r w:rsidR="00E13B91" w:rsidRPr="00E13B91">
        <w:rPr>
          <w:vertAlign w:val="superscript"/>
        </w:rPr>
        <w:t>er</w:t>
      </w:r>
      <w:r w:rsidR="00E13B91">
        <w:t xml:space="preserve"> mai et puis </w:t>
      </w:r>
      <w:r w:rsidR="003E025A">
        <w:t>entre le 15 a</w:t>
      </w:r>
      <w:r w:rsidR="00D6790B">
        <w:t>o</w:t>
      </w:r>
      <w:r w:rsidR="00D6790B">
        <w:t>û</w:t>
      </w:r>
      <w:r w:rsidR="00D6790B">
        <w:t xml:space="preserve">t et le 30 septembre. </w:t>
      </w:r>
      <w:r w:rsidR="007D2848">
        <w:t>L</w:t>
      </w:r>
      <w:r w:rsidR="007D2848">
        <w:t>’</w:t>
      </w:r>
      <w:r w:rsidR="007D2848">
        <w:t>organisation des convois sur les itin</w:t>
      </w:r>
      <w:r w:rsidR="007D2848">
        <w:t>é</w:t>
      </w:r>
      <w:r w:rsidR="007D2848">
        <w:t>raire</w:t>
      </w:r>
      <w:r w:rsidR="00524F9A">
        <w:t>s</w:t>
      </w:r>
      <w:r w:rsidR="007D2848">
        <w:t xml:space="preserve"> orientaux semble tardi</w:t>
      </w:r>
      <w:r w:rsidR="00BF3F3E">
        <w:t>ve</w:t>
      </w:r>
      <w:r w:rsidR="00BE096C">
        <w:t>,</w:t>
      </w:r>
      <w:r w:rsidR="007D2848">
        <w:t xml:space="preserve"> </w:t>
      </w:r>
      <w:r w:rsidR="007D2848">
        <w:t>à</w:t>
      </w:r>
      <w:r w:rsidR="007D2848">
        <w:t xml:space="preserve"> Venise le</w:t>
      </w:r>
      <w:r w:rsidR="00F03020">
        <w:t xml:space="preserve">s </w:t>
      </w:r>
      <w:r w:rsidR="00F03020">
        <w:rPr>
          <w:i/>
        </w:rPr>
        <w:t>mudes</w:t>
      </w:r>
      <w:r w:rsidR="007D2848">
        <w:t xml:space="preserve">, </w:t>
      </w:r>
      <w:r w:rsidR="00FD050A">
        <w:t>institution de convois de gal</w:t>
      </w:r>
      <w:r w:rsidR="00FD050A">
        <w:t>è</w:t>
      </w:r>
      <w:r w:rsidR="00FD050A">
        <w:t>res d</w:t>
      </w:r>
      <w:r w:rsidR="00FD050A">
        <w:t>’</w:t>
      </w:r>
      <w:r w:rsidR="00FD050A">
        <w:t>Etat</w:t>
      </w:r>
      <w:r w:rsidR="00524F9A">
        <w:t xml:space="preserve"> </w:t>
      </w:r>
      <w:r w:rsidR="00524F9A">
        <w:t>à</w:t>
      </w:r>
      <w:r w:rsidR="00524F9A">
        <w:t xml:space="preserve"> la fin du XIIIe si</w:t>
      </w:r>
      <w:r w:rsidR="00524F9A">
        <w:t>è</w:t>
      </w:r>
      <w:r w:rsidR="00524F9A">
        <w:t>cle.</w:t>
      </w:r>
      <w:r w:rsidR="00F03020">
        <w:t xml:space="preserve"> La recrudescence de la piraterie au XIVe si</w:t>
      </w:r>
      <w:r w:rsidR="00F03020">
        <w:t>è</w:t>
      </w:r>
      <w:r w:rsidR="00F03020">
        <w:t>cl</w:t>
      </w:r>
      <w:r w:rsidR="003304F6">
        <w:t xml:space="preserve">e imposera les convois </w:t>
      </w:r>
      <w:r w:rsidR="003304F6">
        <w:t>à</w:t>
      </w:r>
      <w:r w:rsidR="003304F6">
        <w:t xml:space="preserve"> partir de 1334.</w:t>
      </w:r>
    </w:p>
    <w:p w14:paraId="201E6B1D" w14:textId="77777777" w:rsidR="003304F6" w:rsidRDefault="003304F6" w:rsidP="00985C8D">
      <w:pPr>
        <w:pStyle w:val="Sansinterligne"/>
        <w:tabs>
          <w:tab w:val="left" w:pos="2088"/>
        </w:tabs>
        <w:jc w:val="both"/>
      </w:pPr>
    </w:p>
    <w:p w14:paraId="53383B72" w14:textId="569CF8D4" w:rsidR="004E6DB3" w:rsidRDefault="00BF3F3E" w:rsidP="00985C8D">
      <w:pPr>
        <w:pStyle w:val="Sansinterligne"/>
        <w:tabs>
          <w:tab w:val="left" w:pos="2088"/>
        </w:tabs>
        <w:jc w:val="both"/>
      </w:pPr>
      <w:r>
        <w:t>Les contrats notari</w:t>
      </w:r>
      <w:r>
        <w:t>é</w:t>
      </w:r>
      <w:r>
        <w:t>s</w:t>
      </w:r>
      <w:r w:rsidR="00CC2BB6">
        <w:t xml:space="preserve"> montrent la croissance des </w:t>
      </w:r>
      <w:r w:rsidR="00CC2BB6">
        <w:t>é</w:t>
      </w:r>
      <w:r w:rsidR="00CC2BB6">
        <w:t xml:space="preserve">changes entre 1150 et 1250. </w:t>
      </w:r>
      <w:r w:rsidR="00253887">
        <w:t>Les routes maritimes s</w:t>
      </w:r>
      <w:r w:rsidR="00253887">
        <w:t>’</w:t>
      </w:r>
      <w:r w:rsidR="00253887">
        <w:t>intensifient et se multiplient, e</w:t>
      </w:r>
      <w:r w:rsidR="007859D4">
        <w:t>xe</w:t>
      </w:r>
      <w:r w:rsidR="00253887">
        <w:t>mple des liaisons directes entre</w:t>
      </w:r>
      <w:r w:rsidR="00BF41A4">
        <w:t xml:space="preserve"> l</w:t>
      </w:r>
      <w:r w:rsidR="00BF41A4">
        <w:t>’</w:t>
      </w:r>
      <w:r w:rsidR="008607DB">
        <w:t>O</w:t>
      </w:r>
      <w:r w:rsidR="00BF41A4">
        <w:t>rient et la p</w:t>
      </w:r>
      <w:r w:rsidR="00BF41A4">
        <w:t>é</w:t>
      </w:r>
      <w:r w:rsidR="00BF41A4">
        <w:t>ninsule ib</w:t>
      </w:r>
      <w:r w:rsidR="00BF41A4">
        <w:t>é</w:t>
      </w:r>
      <w:r w:rsidR="00BF41A4">
        <w:t>rique et avec l</w:t>
      </w:r>
      <w:r w:rsidR="00BF41A4">
        <w:t>’</w:t>
      </w:r>
      <w:r w:rsidR="00BF41A4">
        <w:t>Angleterre et les Flandres (</w:t>
      </w:r>
      <w:r w:rsidR="002220D8">
        <w:t>1277). Les Italiens en contact avec les ports du Maghre</w:t>
      </w:r>
      <w:r w:rsidR="007859D4">
        <w:t>b en particulier avec Alexandrie.</w:t>
      </w:r>
      <w:r w:rsidR="006B3999">
        <w:t xml:space="preserve"> Les transports de crois</w:t>
      </w:r>
      <w:r w:rsidR="006B3999">
        <w:t>é</w:t>
      </w:r>
      <w:r w:rsidR="006B3999">
        <w:t>s et de p</w:t>
      </w:r>
      <w:r w:rsidR="005F42EA">
        <w:t>è</w:t>
      </w:r>
      <w:r w:rsidR="006B3999">
        <w:t>lerin</w:t>
      </w:r>
      <w:r w:rsidR="005F42EA">
        <w:t>s</w:t>
      </w:r>
      <w:r w:rsidR="00822961">
        <w:t xml:space="preserve"> </w:t>
      </w:r>
      <w:r w:rsidR="005F42EA">
        <w:t xml:space="preserve">parfois </w:t>
      </w:r>
      <w:r w:rsidR="00822961">
        <w:t>m</w:t>
      </w:r>
      <w:r w:rsidR="00822961">
        <w:t>ê</w:t>
      </w:r>
      <w:r w:rsidR="00822961">
        <w:t>me de musulmans</w:t>
      </w:r>
      <w:r w:rsidR="008D1F28">
        <w:t xml:space="preserve"> se rendant aux lieux saints de l</w:t>
      </w:r>
      <w:r w:rsidR="008D1F28">
        <w:t>’</w:t>
      </w:r>
      <w:r w:rsidR="008D1F28">
        <w:t>islam</w:t>
      </w:r>
      <w:r w:rsidR="008607DB">
        <w:t xml:space="preserve"> </w:t>
      </w:r>
      <w:r w:rsidR="00CC63CE">
        <w:t>s</w:t>
      </w:r>
      <w:r w:rsidR="00CC63CE">
        <w:t>’</w:t>
      </w:r>
      <w:r w:rsidR="00CC63CE">
        <w:t xml:space="preserve">ajoutent au convoiement </w:t>
      </w:r>
      <w:r w:rsidR="00724089">
        <w:t>d</w:t>
      </w:r>
      <w:r w:rsidR="00724089">
        <w:t>’</w:t>
      </w:r>
      <w:r w:rsidR="00724089">
        <w:t xml:space="preserve">un </w:t>
      </w:r>
      <w:r w:rsidR="00CC63CE">
        <w:t>fret</w:t>
      </w:r>
      <w:r w:rsidR="00724089">
        <w:t xml:space="preserve">. </w:t>
      </w:r>
    </w:p>
    <w:p w14:paraId="5F02C4CA" w14:textId="0844692E" w:rsidR="00A2345F" w:rsidRDefault="00A2345F" w:rsidP="00985C8D">
      <w:pPr>
        <w:pStyle w:val="Sansinterligne"/>
        <w:tabs>
          <w:tab w:val="left" w:pos="2088"/>
        </w:tabs>
        <w:jc w:val="both"/>
      </w:pPr>
    </w:p>
    <w:p w14:paraId="4383BD7D" w14:textId="5327A919" w:rsidR="00A2345F" w:rsidRDefault="00A2345F" w:rsidP="00985C8D">
      <w:pPr>
        <w:pStyle w:val="Sansinterligne"/>
        <w:tabs>
          <w:tab w:val="left" w:pos="2088"/>
        </w:tabs>
        <w:jc w:val="both"/>
      </w:pPr>
      <w:r>
        <w:t>Vari</w:t>
      </w:r>
      <w:r>
        <w:t>é</w:t>
      </w:r>
      <w:r>
        <w:t>t</w:t>
      </w:r>
      <w:r>
        <w:t>é</w:t>
      </w:r>
      <w:r>
        <w:t xml:space="preserve"> des produits </w:t>
      </w:r>
      <w:r>
        <w:t>é</w:t>
      </w:r>
      <w:r>
        <w:t>chang</w:t>
      </w:r>
      <w:r>
        <w:t>é</w:t>
      </w:r>
      <w:r>
        <w:t>s de part et d</w:t>
      </w:r>
      <w:r>
        <w:t>’</w:t>
      </w:r>
      <w:r>
        <w:t>autre de la M</w:t>
      </w:r>
      <w:r>
        <w:t>é</w:t>
      </w:r>
      <w:r>
        <w:t>diterran</w:t>
      </w:r>
      <w:r>
        <w:t>é</w:t>
      </w:r>
      <w:r>
        <w:t xml:space="preserve">e </w:t>
      </w:r>
      <w:r w:rsidR="005F6A01">
        <w:t>d</w:t>
      </w:r>
      <w:r w:rsidR="005F6A01">
        <w:t>è</w:t>
      </w:r>
      <w:r w:rsidR="005F6A01">
        <w:t>s la fin du XII</w:t>
      </w:r>
      <w:r>
        <w:t xml:space="preserve"> si</w:t>
      </w:r>
      <w:r>
        <w:t>è</w:t>
      </w:r>
      <w:r>
        <w:t>cle</w:t>
      </w:r>
      <w:r>
        <w:t> </w:t>
      </w:r>
      <w:r>
        <w:t>:</w:t>
      </w:r>
      <w:r w:rsidR="005F6A01">
        <w:t xml:space="preserve"> </w:t>
      </w:r>
      <w:r w:rsidR="000D3E12">
        <w:t>exportation de tissus</w:t>
      </w:r>
      <w:r w:rsidR="006562B1">
        <w:t xml:space="preserve"> des textiles occidentaux, un ph</w:t>
      </w:r>
      <w:r w:rsidR="006562B1">
        <w:t>é</w:t>
      </w:r>
      <w:r w:rsidR="006562B1">
        <w:t>nom</w:t>
      </w:r>
      <w:r w:rsidR="006562B1">
        <w:t>è</w:t>
      </w:r>
      <w:r w:rsidR="006562B1">
        <w:t>ne de masse.</w:t>
      </w:r>
    </w:p>
    <w:p w14:paraId="4276884E" w14:textId="255EB029" w:rsidR="00C4083D" w:rsidRDefault="00897897" w:rsidP="00C4083D">
      <w:pPr>
        <w:pStyle w:val="Sansinterligne"/>
        <w:numPr>
          <w:ilvl w:val="0"/>
          <w:numId w:val="5"/>
        </w:numPr>
        <w:tabs>
          <w:tab w:val="left" w:pos="2088"/>
        </w:tabs>
        <w:jc w:val="both"/>
      </w:pPr>
      <w:r>
        <w:t>Draps de Champagne,</w:t>
      </w:r>
      <w:r w:rsidR="00796D81">
        <w:t xml:space="preserve"> du Languedoc, de Flandre, d</w:t>
      </w:r>
      <w:r w:rsidR="00796D81">
        <w:t>’</w:t>
      </w:r>
      <w:r w:rsidR="00796D81">
        <w:t>Angleterre, de B</w:t>
      </w:r>
      <w:r w:rsidR="00796D81">
        <w:t>â</w:t>
      </w:r>
      <w:r w:rsidR="00796D81">
        <w:t>le, d</w:t>
      </w:r>
      <w:r w:rsidR="00796D81">
        <w:t>’</w:t>
      </w:r>
      <w:r w:rsidR="00796D81">
        <w:t>Avig</w:t>
      </w:r>
      <w:r w:rsidR="00FF20FE">
        <w:t>n</w:t>
      </w:r>
      <w:r w:rsidR="00796D81">
        <w:t>o</w:t>
      </w:r>
      <w:r w:rsidR="00FF20FE">
        <w:t>n</w:t>
      </w:r>
    </w:p>
    <w:p w14:paraId="5F1F74E9" w14:textId="677702B2" w:rsidR="00FF20FE" w:rsidRDefault="00FF20FE" w:rsidP="00C4083D">
      <w:pPr>
        <w:pStyle w:val="Sansinterligne"/>
        <w:numPr>
          <w:ilvl w:val="0"/>
          <w:numId w:val="5"/>
        </w:numPr>
        <w:tabs>
          <w:tab w:val="left" w:pos="2088"/>
        </w:tabs>
        <w:jc w:val="both"/>
      </w:pPr>
      <w:r>
        <w:t>Des fils d</w:t>
      </w:r>
      <w:r>
        <w:t>’</w:t>
      </w:r>
      <w:r>
        <w:t>or de G</w:t>
      </w:r>
      <w:r>
        <w:t>ê</w:t>
      </w:r>
      <w:r>
        <w:t>nes, de Lucques</w:t>
      </w:r>
    </w:p>
    <w:p w14:paraId="5BAF5F13" w14:textId="4D38FCE6" w:rsidR="00FF20FE" w:rsidRDefault="0061653F" w:rsidP="00C4083D">
      <w:pPr>
        <w:pStyle w:val="Sansinterligne"/>
        <w:numPr>
          <w:ilvl w:val="0"/>
          <w:numId w:val="5"/>
        </w:numPr>
        <w:tabs>
          <w:tab w:val="left" w:pos="2088"/>
        </w:tabs>
        <w:jc w:val="both"/>
      </w:pPr>
      <w:r>
        <w:t>Des futaines, des tissus de Paris, d</w:t>
      </w:r>
      <w:r>
        <w:t>’</w:t>
      </w:r>
      <w:r>
        <w:t>Allemagne</w:t>
      </w:r>
    </w:p>
    <w:p w14:paraId="6D59E448" w14:textId="33E067DE" w:rsidR="0061653F" w:rsidRDefault="002E0CAF" w:rsidP="00C4083D">
      <w:pPr>
        <w:pStyle w:val="Sansinterligne"/>
        <w:numPr>
          <w:ilvl w:val="0"/>
          <w:numId w:val="5"/>
        </w:numPr>
        <w:tabs>
          <w:tab w:val="left" w:pos="2088"/>
        </w:tabs>
        <w:jc w:val="both"/>
      </w:pPr>
      <w:r>
        <w:t>Avec des cargai</w:t>
      </w:r>
      <w:r w:rsidR="0060589D">
        <w:t>sons</w:t>
      </w:r>
      <w:r>
        <w:t xml:space="preserve"> de safran, d</w:t>
      </w:r>
      <w:r>
        <w:t>’</w:t>
      </w:r>
      <w:r>
        <w:t>tain, de corail</w:t>
      </w:r>
      <w:r w:rsidR="0060589D">
        <w:t>, de mercure, de peaux de renard</w:t>
      </w:r>
    </w:p>
    <w:p w14:paraId="064E06DD" w14:textId="4BF7BC1A" w:rsidR="0060589D" w:rsidRDefault="00733BA6" w:rsidP="00C4083D">
      <w:pPr>
        <w:pStyle w:val="Sansinterligne"/>
        <w:numPr>
          <w:ilvl w:val="0"/>
          <w:numId w:val="5"/>
        </w:numPr>
        <w:tabs>
          <w:tab w:val="left" w:pos="2088"/>
        </w:tabs>
        <w:jc w:val="both"/>
      </w:pPr>
      <w:r>
        <w:t>La p</w:t>
      </w:r>
      <w:r>
        <w:t>é</w:t>
      </w:r>
      <w:r>
        <w:t>ninsule ib</w:t>
      </w:r>
      <w:r>
        <w:t>é</w:t>
      </w:r>
      <w:r>
        <w:t>rique exporte</w:t>
      </w:r>
      <w:r>
        <w:t> </w:t>
      </w:r>
      <w:r>
        <w:t>: huile d</w:t>
      </w:r>
      <w:r>
        <w:t>’</w:t>
      </w:r>
      <w:r>
        <w:t>olive, de la laine, des fruits</w:t>
      </w:r>
      <w:r w:rsidR="006B4676">
        <w:t>, des draps et des esclaves</w:t>
      </w:r>
      <w:r w:rsidR="004F3997">
        <w:t xml:space="preserve"> (Barcelone et G</w:t>
      </w:r>
      <w:r w:rsidR="00C414F8">
        <w:t>ê</w:t>
      </w:r>
      <w:r w:rsidR="004F3997">
        <w:t xml:space="preserve">nes plaques tournantes </w:t>
      </w:r>
      <w:r w:rsidR="004F3997">
        <w:t>à</w:t>
      </w:r>
      <w:r w:rsidR="004F3997">
        <w:t xml:space="preserve"> la traite).</w:t>
      </w:r>
    </w:p>
    <w:p w14:paraId="5EB70E4F" w14:textId="46F707D8" w:rsidR="007C0C89" w:rsidRDefault="007C0C89" w:rsidP="007C0C89">
      <w:pPr>
        <w:pStyle w:val="Sansinterligne"/>
        <w:tabs>
          <w:tab w:val="left" w:pos="2088"/>
        </w:tabs>
        <w:jc w:val="both"/>
      </w:pPr>
    </w:p>
    <w:p w14:paraId="560350EB" w14:textId="7AA21F2E" w:rsidR="007C0C89" w:rsidRDefault="007C0C89" w:rsidP="007C0C89">
      <w:pPr>
        <w:pStyle w:val="Sansinterligne"/>
        <w:tabs>
          <w:tab w:val="left" w:pos="2088"/>
        </w:tabs>
        <w:jc w:val="both"/>
      </w:pPr>
      <w:r>
        <w:t>De l</w:t>
      </w:r>
      <w:r>
        <w:t>’</w:t>
      </w:r>
      <w:r w:rsidR="005C0FF3">
        <w:t>O</w:t>
      </w:r>
      <w:r>
        <w:t>rient proviennent</w:t>
      </w:r>
      <w:r>
        <w:t> </w:t>
      </w:r>
      <w:r>
        <w:t>:</w:t>
      </w:r>
    </w:p>
    <w:p w14:paraId="39B5A513" w14:textId="52632179" w:rsidR="007C0C89" w:rsidRDefault="005C0FF3" w:rsidP="007C0C89">
      <w:pPr>
        <w:pStyle w:val="Sansinterligne"/>
        <w:numPr>
          <w:ilvl w:val="0"/>
          <w:numId w:val="6"/>
        </w:numPr>
        <w:tabs>
          <w:tab w:val="left" w:pos="2088"/>
        </w:tabs>
        <w:jc w:val="both"/>
      </w:pPr>
      <w:r>
        <w:t xml:space="preserve">Les </w:t>
      </w:r>
      <w:r>
        <w:t>é</w:t>
      </w:r>
      <w:r>
        <w:t>pices traditionnelles, les parfums, les colorant</w:t>
      </w:r>
      <w:r w:rsidR="00C414F8">
        <w:t>s</w:t>
      </w:r>
    </w:p>
    <w:p w14:paraId="4007F799" w14:textId="0F57BA4C" w:rsidR="00C414F8" w:rsidRDefault="00C414F8" w:rsidP="007C0C89">
      <w:pPr>
        <w:pStyle w:val="Sansinterligne"/>
        <w:numPr>
          <w:ilvl w:val="0"/>
          <w:numId w:val="6"/>
        </w:numPr>
        <w:tabs>
          <w:tab w:val="left" w:pos="2088"/>
        </w:tabs>
        <w:jc w:val="both"/>
      </w:pPr>
      <w:r>
        <w:t xml:space="preserve">Du sucre, le lin, le coton, la soie, </w:t>
      </w:r>
      <w:r w:rsidR="005627F2">
        <w:t>l</w:t>
      </w:r>
      <w:r w:rsidR="005627F2">
        <w:t>’</w:t>
      </w:r>
      <w:r w:rsidR="005627F2">
        <w:t>alun (</w:t>
      </w:r>
      <w:r w:rsidR="005627F2">
        <w:t>à</w:t>
      </w:r>
      <w:r w:rsidR="005627F2">
        <w:t xml:space="preserve"> partir des ann</w:t>
      </w:r>
      <w:r w:rsidR="005627F2">
        <w:t>é</w:t>
      </w:r>
      <w:r w:rsidR="005627F2">
        <w:t>es 1260)</w:t>
      </w:r>
      <w:r w:rsidR="00B23D04">
        <w:t xml:space="preserve"> et des c</w:t>
      </w:r>
      <w:r w:rsidR="00B23D04">
        <w:t>é</w:t>
      </w:r>
      <w:r w:rsidR="00B23D04">
        <w:t>r</w:t>
      </w:r>
      <w:r w:rsidR="00B23D04">
        <w:t>é</w:t>
      </w:r>
      <w:r w:rsidR="00B23D04">
        <w:t>ales de Sicile et de l</w:t>
      </w:r>
      <w:r w:rsidR="00B23D04">
        <w:t>’</w:t>
      </w:r>
      <w:r w:rsidR="00B23D04">
        <w:t>Orient</w:t>
      </w:r>
      <w:r w:rsidR="00471C6A">
        <w:t>, des m</w:t>
      </w:r>
      <w:r w:rsidR="00471C6A">
        <w:t>é</w:t>
      </w:r>
      <w:r w:rsidR="00471C6A">
        <w:t>taux non ferreux.</w:t>
      </w:r>
    </w:p>
    <w:p w14:paraId="3392BE84" w14:textId="1FA39DAE" w:rsidR="00471C6A" w:rsidRDefault="00471C6A" w:rsidP="00471C6A">
      <w:pPr>
        <w:pStyle w:val="Sansinterligne"/>
        <w:tabs>
          <w:tab w:val="left" w:pos="2088"/>
        </w:tabs>
        <w:jc w:val="both"/>
      </w:pPr>
    </w:p>
    <w:p w14:paraId="62E4D9E0" w14:textId="7D7B4D3D" w:rsidR="00471C6A" w:rsidRDefault="00471C6A" w:rsidP="00471C6A">
      <w:pPr>
        <w:pStyle w:val="Sansinterligne"/>
        <w:tabs>
          <w:tab w:val="left" w:pos="2088"/>
        </w:tabs>
        <w:jc w:val="both"/>
      </w:pPr>
      <w:r>
        <w:t>Ainsi la M</w:t>
      </w:r>
      <w:r>
        <w:t>é</w:t>
      </w:r>
      <w:r>
        <w:t>diterran</w:t>
      </w:r>
      <w:r>
        <w:t>é</w:t>
      </w:r>
      <w:r>
        <w:t xml:space="preserve">e </w:t>
      </w:r>
      <w:r w:rsidR="006E4CD1">
        <w:t>du XIIe et du d</w:t>
      </w:r>
      <w:r w:rsidR="006E4CD1">
        <w:t>é</w:t>
      </w:r>
      <w:r w:rsidR="006E4CD1">
        <w:t>but du XIIIe si</w:t>
      </w:r>
      <w:r w:rsidR="006E4CD1">
        <w:t>è</w:t>
      </w:r>
      <w:r w:rsidR="006E4CD1">
        <w:t xml:space="preserve">cle </w:t>
      </w:r>
      <w:r w:rsidR="000B13AC">
        <w:t>voit se r</w:t>
      </w:r>
      <w:r w:rsidR="000B13AC">
        <w:t>é</w:t>
      </w:r>
      <w:r w:rsidR="000B13AC">
        <w:t>aliser de grandes m</w:t>
      </w:r>
      <w:r w:rsidR="009F2ADF">
        <w:t>i</w:t>
      </w:r>
      <w:r w:rsidR="000B13AC">
        <w:t>gration</w:t>
      </w:r>
      <w:r w:rsidR="009F2ADF">
        <w:t xml:space="preserve">s </w:t>
      </w:r>
      <w:r w:rsidR="000B13AC">
        <w:t>humaines.</w:t>
      </w:r>
      <w:r w:rsidR="009F2ADF">
        <w:t xml:space="preserve"> </w:t>
      </w:r>
      <w:r w:rsidR="00885DAA">
        <w:t>Les Francs des Etats Latins repr</w:t>
      </w:r>
      <w:r w:rsidR="00885DAA">
        <w:t>é</w:t>
      </w:r>
      <w:r w:rsidR="00885DAA">
        <w:t>sentent 15</w:t>
      </w:r>
      <w:r w:rsidR="004A250F">
        <w:t xml:space="preserve"> </w:t>
      </w:r>
      <w:r w:rsidR="004A250F">
        <w:t>à</w:t>
      </w:r>
      <w:r w:rsidR="004A250F">
        <w:t xml:space="preserve"> 20% de la pop</w:t>
      </w:r>
      <w:r w:rsidR="00B70DAD">
        <w:t>u</w:t>
      </w:r>
      <w:r w:rsidR="004A250F">
        <w:t xml:space="preserve">lation, soit 1000 </w:t>
      </w:r>
      <w:r w:rsidR="004A250F">
        <w:t>à</w:t>
      </w:r>
      <w:r w:rsidR="004A250F">
        <w:t xml:space="preserve"> 140</w:t>
      </w:r>
      <w:r w:rsidR="004A250F">
        <w:t> </w:t>
      </w:r>
      <w:r w:rsidR="004A250F">
        <w:t>000 personnes</w:t>
      </w:r>
      <w:r w:rsidR="00B70DAD">
        <w:t>. P</w:t>
      </w:r>
      <w:r w:rsidR="000D1E94">
        <w:t>è</w:t>
      </w:r>
      <w:r w:rsidR="00B70DAD">
        <w:t>lerins et crois</w:t>
      </w:r>
      <w:r w:rsidR="00B70DAD">
        <w:t>é</w:t>
      </w:r>
      <w:r w:rsidR="00B70DAD">
        <w:t>s s</w:t>
      </w:r>
      <w:r w:rsidR="00B70DAD">
        <w:t>’</w:t>
      </w:r>
      <w:r w:rsidR="00B70DAD">
        <w:t xml:space="preserve">installent surtout </w:t>
      </w:r>
      <w:r w:rsidR="00B70DAD">
        <w:t>à</w:t>
      </w:r>
      <w:r w:rsidR="00B70DAD">
        <w:t xml:space="preserve"> J</w:t>
      </w:r>
      <w:r w:rsidR="00B70DAD">
        <w:t>é</w:t>
      </w:r>
      <w:r w:rsidR="00B70DAD">
        <w:t>rusalem</w:t>
      </w:r>
      <w:r w:rsidR="000F6DAC">
        <w:t xml:space="preserve"> ou sur la c</w:t>
      </w:r>
      <w:r w:rsidR="000F6DAC">
        <w:t>ô</w:t>
      </w:r>
      <w:r w:rsidR="000F6DAC">
        <w:t>te syrienne</w:t>
      </w:r>
      <w:r w:rsidR="000F6DAC">
        <w:t> </w:t>
      </w:r>
      <w:r w:rsidR="000F6DAC">
        <w:t xml:space="preserve">: dans les villes et aussi dans les zones rurales </w:t>
      </w:r>
      <w:r w:rsidR="000D1E94">
        <w:t>majoritairement peupl</w:t>
      </w:r>
      <w:r w:rsidR="000D1E94">
        <w:t>é</w:t>
      </w:r>
      <w:r w:rsidR="000D1E94">
        <w:t>es jusque-l</w:t>
      </w:r>
      <w:r w:rsidR="000D1E94">
        <w:t>à</w:t>
      </w:r>
      <w:r w:rsidR="000D1E94">
        <w:t xml:space="preserve"> de chr</w:t>
      </w:r>
      <w:r w:rsidR="000D1E94">
        <w:t>é</w:t>
      </w:r>
      <w:r w:rsidR="000D1E94">
        <w:t>tiens orientaux</w:t>
      </w:r>
      <w:r w:rsidR="007A478E">
        <w:t xml:space="preserve"> et </w:t>
      </w:r>
      <w:r w:rsidR="007A478E">
        <w:t>é</w:t>
      </w:r>
      <w:r w:rsidR="007A478E">
        <w:t>vitent d</w:t>
      </w:r>
      <w:r w:rsidR="007A478E">
        <w:t>’</w:t>
      </w:r>
      <w:r w:rsidR="007A478E">
        <w:t>occuper les r</w:t>
      </w:r>
      <w:r w:rsidR="007A478E">
        <w:t>é</w:t>
      </w:r>
      <w:r w:rsidR="007A478E">
        <w:t>gio</w:t>
      </w:r>
      <w:r w:rsidR="005D3EE8">
        <w:t>ns anciennement islamis</w:t>
      </w:r>
      <w:r w:rsidR="005D3EE8">
        <w:t>é</w:t>
      </w:r>
      <w:r w:rsidR="005D3EE8">
        <w:t xml:space="preserve">es. </w:t>
      </w:r>
    </w:p>
    <w:p w14:paraId="7E4F0F1F" w14:textId="3A04231B" w:rsidR="00163F95" w:rsidRDefault="00163F95" w:rsidP="00471C6A">
      <w:pPr>
        <w:pStyle w:val="Sansinterligne"/>
        <w:tabs>
          <w:tab w:val="left" w:pos="2088"/>
        </w:tabs>
        <w:jc w:val="both"/>
      </w:pPr>
    </w:p>
    <w:p w14:paraId="4BC38C9D" w14:textId="71308B83" w:rsidR="00163F95" w:rsidRPr="005A3D68" w:rsidRDefault="00163F95" w:rsidP="00471C6A">
      <w:pPr>
        <w:pStyle w:val="Sansinterligne"/>
        <w:tabs>
          <w:tab w:val="left" w:pos="2088"/>
        </w:tabs>
        <w:jc w:val="both"/>
        <w:rPr>
          <w:b/>
        </w:rPr>
      </w:pPr>
      <w:r>
        <w:t xml:space="preserve">Des </w:t>
      </w:r>
      <w:r w:rsidR="00243EA8">
        <w:t>colons italiens</w:t>
      </w:r>
      <w:r w:rsidR="00FD077B">
        <w:t xml:space="preserve"> s</w:t>
      </w:r>
      <w:r w:rsidR="00FD077B">
        <w:t>’</w:t>
      </w:r>
      <w:r w:rsidR="00FD077B">
        <w:t>installent dans les comptoirs</w:t>
      </w:r>
      <w:r w:rsidR="00D67429">
        <w:t xml:space="preserve"> cr</w:t>
      </w:r>
      <w:r w:rsidR="00D67429">
        <w:t>é</w:t>
      </w:r>
      <w:r w:rsidR="00D67429">
        <w:t>es par leur m</w:t>
      </w:r>
      <w:r w:rsidR="00D67429">
        <w:t>é</w:t>
      </w:r>
      <w:r w:rsidR="00D67429">
        <w:t xml:space="preserve">tropole, une </w:t>
      </w:r>
      <w:r w:rsidR="00D67429">
        <w:t>é</w:t>
      </w:r>
      <w:r w:rsidR="00D67429">
        <w:t xml:space="preserve">migration </w:t>
      </w:r>
      <w:r w:rsidR="00D67429">
        <w:t>à</w:t>
      </w:r>
      <w:r w:rsidR="00D67429">
        <w:t xml:space="preserve"> caract</w:t>
      </w:r>
      <w:r w:rsidR="00D67429">
        <w:t>è</w:t>
      </w:r>
      <w:r w:rsidR="00D67429">
        <w:t>re na</w:t>
      </w:r>
      <w:r w:rsidR="0021104F">
        <w:t>tional, exemple Venise qui organ</w:t>
      </w:r>
      <w:r w:rsidR="00324FC9">
        <w:t>ise le peuplement de la Cr</w:t>
      </w:r>
      <w:r w:rsidR="00324FC9">
        <w:t>è</w:t>
      </w:r>
      <w:r w:rsidR="00324FC9">
        <w:t>te</w:t>
      </w:r>
      <w:r w:rsidR="00F971DB">
        <w:t>, d</w:t>
      </w:r>
      <w:r w:rsidR="00F971DB">
        <w:t>é</w:t>
      </w:r>
      <w:r w:rsidR="00F971DB">
        <w:t>coup</w:t>
      </w:r>
      <w:r w:rsidR="00F971DB">
        <w:t>é</w:t>
      </w:r>
      <w:r w:rsidR="00F971DB">
        <w:t xml:space="preserve">e en six </w:t>
      </w:r>
      <w:proofErr w:type="spellStart"/>
      <w:r w:rsidR="00F971DB">
        <w:t>se</w:t>
      </w:r>
      <w:r w:rsidR="009A0516">
        <w:t>stiers</w:t>
      </w:r>
      <w:proofErr w:type="spellEnd"/>
      <w:r w:rsidR="009A0516">
        <w:t xml:space="preserve">, </w:t>
      </w:r>
      <w:r w:rsidR="009A0516">
        <w:t>à</w:t>
      </w:r>
      <w:r w:rsidR="009A0516">
        <w:t xml:space="preserve"> l</w:t>
      </w:r>
      <w:r w:rsidR="009A0516">
        <w:t>’</w:t>
      </w:r>
      <w:r w:rsidR="009A0516">
        <w:t>image des divisions urbaines</w:t>
      </w:r>
      <w:r w:rsidR="00CF02BE">
        <w:t xml:space="preserve"> de Venise.</w:t>
      </w:r>
      <w:r w:rsidR="009A0F0E">
        <w:t xml:space="preserve"> </w:t>
      </w:r>
      <w:r w:rsidR="00C56311" w:rsidRPr="005A3D68">
        <w:rPr>
          <w:b/>
        </w:rPr>
        <w:t>C</w:t>
      </w:r>
      <w:r w:rsidR="00C56311" w:rsidRPr="005A3D68">
        <w:rPr>
          <w:b/>
        </w:rPr>
        <w:t>’</w:t>
      </w:r>
      <w:r w:rsidR="00C56311" w:rsidRPr="005A3D68">
        <w:rPr>
          <w:b/>
        </w:rPr>
        <w:t>est plut</w:t>
      </w:r>
      <w:r w:rsidR="00C56311" w:rsidRPr="005A3D68">
        <w:rPr>
          <w:b/>
        </w:rPr>
        <w:t>ô</w:t>
      </w:r>
      <w:r w:rsidR="00C56311" w:rsidRPr="005A3D68">
        <w:rPr>
          <w:b/>
        </w:rPr>
        <w:t xml:space="preserve">t la coexistence </w:t>
      </w:r>
      <w:r w:rsidR="008B2053" w:rsidRPr="005A3D68">
        <w:rPr>
          <w:b/>
        </w:rPr>
        <w:t>que l</w:t>
      </w:r>
      <w:r w:rsidR="008B2053" w:rsidRPr="005A3D68">
        <w:rPr>
          <w:b/>
        </w:rPr>
        <w:t>’</w:t>
      </w:r>
      <w:r w:rsidR="008B2053" w:rsidRPr="005A3D68">
        <w:rPr>
          <w:b/>
        </w:rPr>
        <w:t xml:space="preserve">acculturation, </w:t>
      </w:r>
      <w:r w:rsidR="006A3B84" w:rsidRPr="005A3D68">
        <w:rPr>
          <w:b/>
        </w:rPr>
        <w:t>chr</w:t>
      </w:r>
      <w:r w:rsidR="006A3B84" w:rsidRPr="005A3D68">
        <w:rPr>
          <w:b/>
        </w:rPr>
        <w:t>é</w:t>
      </w:r>
      <w:r w:rsidR="006A3B84" w:rsidRPr="005A3D68">
        <w:rPr>
          <w:b/>
        </w:rPr>
        <w:t>tiens, musulmans vivent dans des mondes s</w:t>
      </w:r>
      <w:r w:rsidR="006A3B84" w:rsidRPr="005A3D68">
        <w:rPr>
          <w:b/>
        </w:rPr>
        <w:t>é</w:t>
      </w:r>
      <w:r w:rsidR="006A3B84" w:rsidRPr="005A3D68">
        <w:rPr>
          <w:b/>
        </w:rPr>
        <w:t>par</w:t>
      </w:r>
      <w:r w:rsidR="006A3B84" w:rsidRPr="005A3D68">
        <w:rPr>
          <w:b/>
        </w:rPr>
        <w:t>é</w:t>
      </w:r>
      <w:r w:rsidR="006A3B84" w:rsidRPr="005A3D68">
        <w:rPr>
          <w:b/>
        </w:rPr>
        <w:t>s</w:t>
      </w:r>
      <w:r w:rsidR="008D4D5F" w:rsidRPr="005A3D68">
        <w:rPr>
          <w:b/>
        </w:rPr>
        <w:t xml:space="preserve"> bien que spatialement proches. </w:t>
      </w:r>
      <w:r w:rsidR="008D4D5F" w:rsidRPr="005A3D68">
        <w:rPr>
          <w:b/>
        </w:rPr>
        <w:t>« </w:t>
      </w:r>
      <w:r w:rsidR="008D4D5F" w:rsidRPr="005A3D68">
        <w:rPr>
          <w:b/>
        </w:rPr>
        <w:t>Chacun est l</w:t>
      </w:r>
      <w:r w:rsidR="008D4D5F" w:rsidRPr="005A3D68">
        <w:rPr>
          <w:b/>
        </w:rPr>
        <w:t>’</w:t>
      </w:r>
      <w:r w:rsidR="008D4D5F" w:rsidRPr="005A3D68">
        <w:rPr>
          <w:b/>
        </w:rPr>
        <w:t>infid</w:t>
      </w:r>
      <w:r w:rsidR="008D4D5F" w:rsidRPr="005A3D68">
        <w:rPr>
          <w:b/>
        </w:rPr>
        <w:t>è</w:t>
      </w:r>
      <w:r w:rsidR="008D4D5F" w:rsidRPr="005A3D68">
        <w:rPr>
          <w:b/>
        </w:rPr>
        <w:t>le de l</w:t>
      </w:r>
      <w:r w:rsidR="008D4D5F" w:rsidRPr="005A3D68">
        <w:rPr>
          <w:b/>
        </w:rPr>
        <w:t>’</w:t>
      </w:r>
      <w:r w:rsidR="008D4D5F" w:rsidRPr="005A3D68">
        <w:rPr>
          <w:b/>
        </w:rPr>
        <w:t>autre</w:t>
      </w:r>
      <w:r w:rsidR="008D4D5F" w:rsidRPr="005A3D68">
        <w:rPr>
          <w:b/>
        </w:rPr>
        <w:t> »</w:t>
      </w:r>
      <w:r w:rsidR="008D4D5F" w:rsidRPr="005A3D68">
        <w:rPr>
          <w:b/>
        </w:rPr>
        <w:t xml:space="preserve"> (p</w:t>
      </w:r>
      <w:r w:rsidR="00F9581D" w:rsidRPr="005A3D68">
        <w:rPr>
          <w:b/>
        </w:rPr>
        <w:t>.22).</w:t>
      </w:r>
    </w:p>
    <w:p w14:paraId="6E650AC3" w14:textId="7383DF40" w:rsidR="00D41749" w:rsidRPr="005A3D68" w:rsidRDefault="0019547E" w:rsidP="00471C6A">
      <w:pPr>
        <w:pStyle w:val="Sansinterligne"/>
        <w:tabs>
          <w:tab w:val="left" w:pos="2088"/>
        </w:tabs>
        <w:jc w:val="both"/>
        <w:rPr>
          <w:b/>
        </w:rPr>
      </w:pPr>
      <w:r w:rsidRPr="005A3D68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3524C8F1" wp14:editId="6CFA5B0E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244412" cy="284480"/>
            <wp:effectExtent l="0" t="0" r="3810" b="1270"/>
            <wp:wrapNone/>
            <wp:docPr id="3" name="Graphique 3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cil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2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B6F59" w14:textId="260A4849" w:rsidR="00D41749" w:rsidRPr="005A3D68" w:rsidRDefault="00D41749" w:rsidP="00471C6A">
      <w:pPr>
        <w:pStyle w:val="Sansinterligne"/>
        <w:tabs>
          <w:tab w:val="left" w:pos="2088"/>
        </w:tabs>
        <w:jc w:val="both"/>
        <w:rPr>
          <w:b/>
          <w:u w:val="single"/>
        </w:rPr>
      </w:pPr>
      <w:r w:rsidRPr="00D41749">
        <w:rPr>
          <w:b/>
        </w:rPr>
        <w:t xml:space="preserve">        </w:t>
      </w:r>
      <w:r w:rsidRPr="005A3D68">
        <w:rPr>
          <w:b/>
          <w:u w:val="single"/>
        </w:rPr>
        <w:t xml:space="preserve">De 1250 </w:t>
      </w:r>
      <w:r w:rsidRPr="005A3D68">
        <w:rPr>
          <w:b/>
          <w:u w:val="single"/>
        </w:rPr>
        <w:t>à</w:t>
      </w:r>
      <w:r w:rsidRPr="005A3D68">
        <w:rPr>
          <w:b/>
          <w:u w:val="single"/>
        </w:rPr>
        <w:t xml:space="preserve"> la Peste noire (1348-1350)</w:t>
      </w:r>
    </w:p>
    <w:p w14:paraId="40E5F5D6" w14:textId="7724404F" w:rsidR="009F2ADF" w:rsidRDefault="009F2ADF" w:rsidP="00471C6A">
      <w:pPr>
        <w:pStyle w:val="Sansinterligne"/>
        <w:tabs>
          <w:tab w:val="left" w:pos="2088"/>
        </w:tabs>
        <w:jc w:val="both"/>
      </w:pPr>
    </w:p>
    <w:p w14:paraId="44C40957" w14:textId="3DC398CD" w:rsidR="005A3D68" w:rsidRDefault="00E9236C" w:rsidP="00471C6A">
      <w:pPr>
        <w:pStyle w:val="Sansinterligne"/>
        <w:tabs>
          <w:tab w:val="left" w:pos="2088"/>
        </w:tabs>
        <w:jc w:val="both"/>
      </w:pPr>
      <w:r>
        <w:t>Le si</w:t>
      </w:r>
      <w:r>
        <w:t>è</w:t>
      </w:r>
      <w:r>
        <w:t>cle qui s</w:t>
      </w:r>
      <w:r w:rsidR="00D876FC">
        <w:t>’</w:t>
      </w:r>
      <w:r>
        <w:t>é</w:t>
      </w:r>
      <w:r>
        <w:t>coule de la 7</w:t>
      </w:r>
      <w:r w:rsidRPr="00E9236C">
        <w:rPr>
          <w:vertAlign w:val="superscript"/>
        </w:rPr>
        <w:t>e</w:t>
      </w:r>
      <w:r>
        <w:t xml:space="preserve"> Croisade et de l</w:t>
      </w:r>
      <w:r>
        <w:t>’</w:t>
      </w:r>
      <w:r>
        <w:t>av</w:t>
      </w:r>
      <w:r>
        <w:t>è</w:t>
      </w:r>
      <w:r>
        <w:t>nement des Ma</w:t>
      </w:r>
      <w:r w:rsidR="00851E14">
        <w:t>mluks jusqu</w:t>
      </w:r>
      <w:r w:rsidR="00851E14">
        <w:t>’à</w:t>
      </w:r>
      <w:r w:rsidR="00851E14">
        <w:t xml:space="preserve"> la Peste noire voit s</w:t>
      </w:r>
      <w:r w:rsidR="00851E14">
        <w:t>’</w:t>
      </w:r>
      <w:r w:rsidR="00851E14">
        <w:t>effectu</w:t>
      </w:r>
      <w:r w:rsidR="005102C2">
        <w:t>er de profonds changements</w:t>
      </w:r>
      <w:r w:rsidR="005102C2">
        <w:t> </w:t>
      </w:r>
      <w:r w:rsidR="005102C2">
        <w:t>politiques dans les r</w:t>
      </w:r>
      <w:r w:rsidR="005102C2">
        <w:t>é</w:t>
      </w:r>
      <w:r w:rsidR="005102C2">
        <w:t>gions m</w:t>
      </w:r>
      <w:r w:rsidR="005102C2">
        <w:t>é</w:t>
      </w:r>
      <w:r w:rsidR="005102C2">
        <w:t>diterran</w:t>
      </w:r>
      <w:r w:rsidR="005102C2">
        <w:t>é</w:t>
      </w:r>
      <w:r w:rsidR="005102C2">
        <w:t>ennes</w:t>
      </w:r>
      <w:r w:rsidR="005102C2">
        <w:t> </w:t>
      </w:r>
      <w:r w:rsidR="005102C2">
        <w:t>:</w:t>
      </w:r>
    </w:p>
    <w:p w14:paraId="1E14DA45" w14:textId="77777777" w:rsidR="00864A55" w:rsidRDefault="006523F3" w:rsidP="00CF62AD">
      <w:pPr>
        <w:pStyle w:val="Sansinterligne"/>
        <w:numPr>
          <w:ilvl w:val="0"/>
          <w:numId w:val="8"/>
        </w:numPr>
        <w:tabs>
          <w:tab w:val="left" w:pos="2088"/>
        </w:tabs>
        <w:jc w:val="both"/>
      </w:pPr>
      <w:r>
        <w:t>En Occident</w:t>
      </w:r>
      <w:r>
        <w:t> </w:t>
      </w:r>
      <w:r>
        <w:t xml:space="preserve">: </w:t>
      </w:r>
    </w:p>
    <w:p w14:paraId="5588CB35" w14:textId="77777777" w:rsidR="00D57DBB" w:rsidRDefault="00864A55" w:rsidP="00864A55">
      <w:pPr>
        <w:pStyle w:val="Sansinterligne"/>
        <w:tabs>
          <w:tab w:val="left" w:pos="2088"/>
        </w:tabs>
        <w:ind w:left="1776"/>
        <w:jc w:val="both"/>
      </w:pPr>
      <w:r>
        <w:lastRenderedPageBreak/>
        <w:t xml:space="preserve">- </w:t>
      </w:r>
      <w:r w:rsidR="00D13BAA">
        <w:t>la Reconquista s</w:t>
      </w:r>
      <w:r w:rsidR="00D13BAA">
        <w:t>’</w:t>
      </w:r>
      <w:r w:rsidR="00D13BAA">
        <w:t>ach</w:t>
      </w:r>
      <w:r w:rsidR="00D13BAA">
        <w:t>è</w:t>
      </w:r>
      <w:r w:rsidR="00D13BAA">
        <w:t>ve avec le r</w:t>
      </w:r>
      <w:r w:rsidR="00D13BAA">
        <w:t>è</w:t>
      </w:r>
      <w:r w:rsidR="00D13BAA">
        <w:t>gne de Jacques Ier (12</w:t>
      </w:r>
      <w:r w:rsidR="00C62C9B">
        <w:t xml:space="preserve">13-1276), </w:t>
      </w:r>
      <w:r w:rsidR="00525946">
        <w:t>colonisation int</w:t>
      </w:r>
      <w:r w:rsidR="00525946">
        <w:t>é</w:t>
      </w:r>
      <w:r w:rsidR="00525946">
        <w:t>rieure des terres reconquises et vente</w:t>
      </w:r>
      <w:r w:rsidR="00855F88">
        <w:t xml:space="preserve"> de nombreux prisonniers musulmans sur les march</w:t>
      </w:r>
      <w:r w:rsidR="00855F88">
        <w:t>é</w:t>
      </w:r>
      <w:r w:rsidR="00855F88">
        <w:t xml:space="preserve">s de la traite. </w:t>
      </w:r>
    </w:p>
    <w:p w14:paraId="13C9BC3A" w14:textId="6EB1DCD6" w:rsidR="00D876FC" w:rsidRDefault="00D57DBB" w:rsidP="00864A55">
      <w:pPr>
        <w:pStyle w:val="Sansinterligne"/>
        <w:tabs>
          <w:tab w:val="left" w:pos="2088"/>
        </w:tabs>
        <w:ind w:left="1776"/>
        <w:jc w:val="both"/>
      </w:pPr>
      <w:r>
        <w:t xml:space="preserve">- </w:t>
      </w:r>
      <w:r w:rsidR="0073763F">
        <w:t>Barcelone et S</w:t>
      </w:r>
      <w:r w:rsidR="0073763F">
        <w:t>é</w:t>
      </w:r>
      <w:r w:rsidR="0073763F">
        <w:t xml:space="preserve">ville, </w:t>
      </w:r>
      <w:r w:rsidR="00DA415A">
        <w:t>deux grands ports ib</w:t>
      </w:r>
      <w:r w:rsidR="00DA415A">
        <w:t>é</w:t>
      </w:r>
      <w:r w:rsidR="00DA415A">
        <w:t xml:space="preserve">riques. Barcelone cherche </w:t>
      </w:r>
      <w:r w:rsidR="00DA415A">
        <w:t>à</w:t>
      </w:r>
      <w:r w:rsidR="00DA415A">
        <w:t xml:space="preserve"> s</w:t>
      </w:r>
      <w:r w:rsidR="00DA415A">
        <w:t>’</w:t>
      </w:r>
      <w:r w:rsidR="00DA415A">
        <w:t>implanter</w:t>
      </w:r>
      <w:r w:rsidR="00121BB9">
        <w:t xml:space="preserve"> en Sardaigne, en Sicile (1282 apr</w:t>
      </w:r>
      <w:r w:rsidR="00121BB9">
        <w:t>è</w:t>
      </w:r>
      <w:r w:rsidR="00121BB9">
        <w:t>s les v</w:t>
      </w:r>
      <w:r w:rsidR="00121BB9">
        <w:t>ê</w:t>
      </w:r>
      <w:r w:rsidR="00121BB9">
        <w:t>pres siciliennes)</w:t>
      </w:r>
      <w:r w:rsidR="00C51F69">
        <w:t xml:space="preserve"> et le duch</w:t>
      </w:r>
      <w:r w:rsidR="00C51F69">
        <w:t>é</w:t>
      </w:r>
      <w:r w:rsidR="00C51F69">
        <w:t xml:space="preserve"> d</w:t>
      </w:r>
      <w:r w:rsidR="00C51F69">
        <w:t>’</w:t>
      </w:r>
      <w:r w:rsidR="00C51F69">
        <w:t>Ath</w:t>
      </w:r>
      <w:r w:rsidR="00C51F69">
        <w:t>è</w:t>
      </w:r>
      <w:r w:rsidR="00C51F69">
        <w:t>nes. S</w:t>
      </w:r>
      <w:r w:rsidR="00C51F69">
        <w:t>é</w:t>
      </w:r>
      <w:r w:rsidR="00C51F69">
        <w:t>ville devenu le relais sur les routes</w:t>
      </w:r>
      <w:r w:rsidR="00472152">
        <w:t xml:space="preserve"> menant vers l</w:t>
      </w:r>
      <w:r w:rsidR="00472152">
        <w:t>’</w:t>
      </w:r>
      <w:r w:rsidR="00472152">
        <w:t xml:space="preserve">Atlantique. </w:t>
      </w:r>
    </w:p>
    <w:p w14:paraId="3872036A" w14:textId="3A5430B4" w:rsidR="00D57DBB" w:rsidRDefault="00D57DBB" w:rsidP="00864A55">
      <w:pPr>
        <w:pStyle w:val="Sansinterligne"/>
        <w:tabs>
          <w:tab w:val="left" w:pos="2088"/>
        </w:tabs>
        <w:ind w:left="1776"/>
        <w:jc w:val="both"/>
      </w:pPr>
      <w:r>
        <w:t xml:space="preserve">- </w:t>
      </w:r>
      <w:r w:rsidR="00546B60">
        <w:t>La France des Cap</w:t>
      </w:r>
      <w:r w:rsidR="00546B60">
        <w:t>é</w:t>
      </w:r>
      <w:r w:rsidR="00546B60">
        <w:t xml:space="preserve">tiens cherche </w:t>
      </w:r>
      <w:r w:rsidR="00546B60">
        <w:t>à</w:t>
      </w:r>
      <w:r w:rsidR="00546B60">
        <w:t xml:space="preserve"> conforter leur position dans le Midi</w:t>
      </w:r>
      <w:r w:rsidR="00D705A5">
        <w:t> </w:t>
      </w:r>
      <w:r w:rsidR="00D705A5">
        <w:t>: cr</w:t>
      </w:r>
      <w:r w:rsidR="00D705A5">
        <w:t>é</w:t>
      </w:r>
      <w:r w:rsidR="00D705A5">
        <w:t>ation des s</w:t>
      </w:r>
      <w:r w:rsidR="00D705A5">
        <w:t>é</w:t>
      </w:r>
      <w:r w:rsidR="00D705A5">
        <w:t>n</w:t>
      </w:r>
      <w:r w:rsidR="00D705A5">
        <w:t>é</w:t>
      </w:r>
      <w:r w:rsidR="00D705A5">
        <w:t>chauss</w:t>
      </w:r>
      <w:r w:rsidR="00D705A5">
        <w:t>é</w:t>
      </w:r>
      <w:r w:rsidR="00D705A5">
        <w:t>es de Carcassonne, de Beaucaire permettant au domaine royal d</w:t>
      </w:r>
      <w:r w:rsidR="00D705A5">
        <w:t>’</w:t>
      </w:r>
      <w:r w:rsidR="00D705A5">
        <w:t xml:space="preserve">atteindre la </w:t>
      </w:r>
      <w:r w:rsidR="00540439">
        <w:t>M</w:t>
      </w:r>
      <w:r w:rsidR="00540439">
        <w:t>é</w:t>
      </w:r>
      <w:r w:rsidR="00540439">
        <w:t>diterran</w:t>
      </w:r>
      <w:r w:rsidR="00540439">
        <w:t>é</w:t>
      </w:r>
      <w:r w:rsidR="00540439">
        <w:t>e. Aigues-</w:t>
      </w:r>
      <w:r w:rsidR="00841480">
        <w:t>M</w:t>
      </w:r>
      <w:r w:rsidR="00540439">
        <w:t>orte</w:t>
      </w:r>
      <w:r w:rsidR="00841480">
        <w:t>s</w:t>
      </w:r>
      <w:r w:rsidR="00540439">
        <w:t xml:space="preserve"> cr</w:t>
      </w:r>
      <w:r w:rsidR="00540439">
        <w:t>éé</w:t>
      </w:r>
      <w:r w:rsidR="00540439">
        <w:t>e sous Saint Louis et son fr</w:t>
      </w:r>
      <w:r w:rsidR="00540439">
        <w:t>è</w:t>
      </w:r>
      <w:r w:rsidR="00540439">
        <w:t xml:space="preserve">re </w:t>
      </w:r>
      <w:r w:rsidR="00841480">
        <w:t>Charles d</w:t>
      </w:r>
      <w:r w:rsidR="00841480">
        <w:t>’</w:t>
      </w:r>
      <w:r w:rsidR="00841480">
        <w:t>Anjou ac</w:t>
      </w:r>
      <w:r w:rsidR="00256556">
        <w:t xml:space="preserve">quit le royaume de Naples (fin des </w:t>
      </w:r>
      <w:proofErr w:type="spellStart"/>
      <w:r w:rsidR="001A27C1">
        <w:t>Staufen</w:t>
      </w:r>
      <w:proofErr w:type="spellEnd"/>
      <w:r w:rsidR="001A27C1">
        <w:t xml:space="preserve">). </w:t>
      </w:r>
      <w:r w:rsidR="00DD3038">
        <w:t>Du fait de la rivalit</w:t>
      </w:r>
      <w:r w:rsidR="00DD3038">
        <w:t>é</w:t>
      </w:r>
      <w:r w:rsidR="00DD3038">
        <w:t xml:space="preserve"> avec les Catalans, la Sicile </w:t>
      </w:r>
      <w:r w:rsidR="00AC07DC">
        <w:t xml:space="preserve">aux Catalans, le </w:t>
      </w:r>
      <w:proofErr w:type="spellStart"/>
      <w:r w:rsidR="00AC07DC">
        <w:t>sude</w:t>
      </w:r>
      <w:proofErr w:type="spellEnd"/>
      <w:r w:rsidR="00AC07DC">
        <w:t xml:space="preserve"> de </w:t>
      </w:r>
      <w:proofErr w:type="gramStart"/>
      <w:r w:rsidR="00AC07DC">
        <w:t>l(</w:t>
      </w:r>
      <w:proofErr w:type="gramEnd"/>
      <w:r w:rsidR="00AC07DC">
        <w:t xml:space="preserve">Italie aux Angevins, </w:t>
      </w:r>
    </w:p>
    <w:p w14:paraId="4ADD4AB9" w14:textId="7F094A93" w:rsidR="00AC07DC" w:rsidRDefault="00AC07DC" w:rsidP="00864A55">
      <w:pPr>
        <w:pStyle w:val="Sansinterligne"/>
        <w:tabs>
          <w:tab w:val="left" w:pos="2088"/>
        </w:tabs>
        <w:ind w:left="1776"/>
        <w:jc w:val="both"/>
      </w:pPr>
      <w:r>
        <w:t xml:space="preserve">- Au Maghreb </w:t>
      </w:r>
      <w:r w:rsidR="003B70F5">
        <w:t>les M</w:t>
      </w:r>
      <w:r w:rsidR="003B70F5">
        <w:t>é</w:t>
      </w:r>
      <w:r w:rsidR="003B70F5">
        <w:t xml:space="preserve">rinides au pouvoir au Maroc (fin des </w:t>
      </w:r>
      <w:r w:rsidR="00155550">
        <w:t xml:space="preserve">Almohade), les </w:t>
      </w:r>
      <w:proofErr w:type="spellStart"/>
      <w:r w:rsidR="00155550">
        <w:t>Abdelwa</w:t>
      </w:r>
      <w:r w:rsidR="007D6DB6">
        <w:t>dides</w:t>
      </w:r>
      <w:proofErr w:type="spellEnd"/>
      <w:r w:rsidR="007D6DB6">
        <w:t xml:space="preserve"> </w:t>
      </w:r>
      <w:r w:rsidR="007D6DB6">
        <w:t>à</w:t>
      </w:r>
      <w:r w:rsidR="007D6DB6">
        <w:t xml:space="preserve"> Tlemcen et les Hafsides en Ifriqiya</w:t>
      </w:r>
      <w:r w:rsidR="002F6F96">
        <w:t xml:space="preserve">. Toutes ces dynasties favorables </w:t>
      </w:r>
      <w:r w:rsidR="002F6F96">
        <w:t>à</w:t>
      </w:r>
      <w:r w:rsidR="002F6F96">
        <w:t xml:space="preserve"> des relations commerciales avec les chr</w:t>
      </w:r>
      <w:r w:rsidR="002F6F96">
        <w:t>é</w:t>
      </w:r>
      <w:r w:rsidR="002F6F96">
        <w:t>t</w:t>
      </w:r>
      <w:r w:rsidR="00D1681B">
        <w:t>iens</w:t>
      </w:r>
      <w:r w:rsidR="002F6F96">
        <w:t>.</w:t>
      </w:r>
    </w:p>
    <w:p w14:paraId="09DE3B3C" w14:textId="764CEA45" w:rsidR="00AA5114" w:rsidRDefault="00AA5114" w:rsidP="00AA5114">
      <w:pPr>
        <w:pStyle w:val="Sansinterligne"/>
        <w:tabs>
          <w:tab w:val="left" w:pos="2088"/>
        </w:tabs>
        <w:jc w:val="both"/>
      </w:pPr>
    </w:p>
    <w:p w14:paraId="7FC44C27" w14:textId="1B146066" w:rsidR="00AA5114" w:rsidRDefault="00B82E38" w:rsidP="00B82E38">
      <w:pPr>
        <w:pStyle w:val="Sansinterligne"/>
        <w:numPr>
          <w:ilvl w:val="0"/>
          <w:numId w:val="8"/>
        </w:numPr>
        <w:tabs>
          <w:tab w:val="left" w:pos="2088"/>
        </w:tabs>
        <w:jc w:val="both"/>
      </w:pPr>
      <w:r>
        <w:t>En Orient</w:t>
      </w:r>
      <w:r>
        <w:t> </w:t>
      </w:r>
      <w:r>
        <w:t>:</w:t>
      </w:r>
    </w:p>
    <w:p w14:paraId="77C2E751" w14:textId="269B54DD" w:rsidR="008D7072" w:rsidRDefault="008D7072" w:rsidP="008D7072">
      <w:pPr>
        <w:pStyle w:val="Sansinterligne"/>
        <w:tabs>
          <w:tab w:val="left" w:pos="2088"/>
        </w:tabs>
        <w:ind w:left="1776"/>
        <w:jc w:val="both"/>
      </w:pPr>
      <w:r>
        <w:t>- Les M</w:t>
      </w:r>
      <w:r w:rsidR="00671D41">
        <w:t>aml</w:t>
      </w:r>
      <w:r w:rsidR="00671D41">
        <w:t>û</w:t>
      </w:r>
      <w:r w:rsidR="00671D41">
        <w:t>ks, esclaves-soldats, devenus les ma</w:t>
      </w:r>
      <w:r w:rsidR="00671D41">
        <w:t>î</w:t>
      </w:r>
      <w:r w:rsidR="00671D41">
        <w:t>tres de l</w:t>
      </w:r>
      <w:r w:rsidR="00671D41">
        <w:t>’</w:t>
      </w:r>
      <w:r w:rsidR="00671D41">
        <w:t>Egypte</w:t>
      </w:r>
      <w:r w:rsidR="00C71E4A">
        <w:t>, combattent les dern</w:t>
      </w:r>
      <w:r w:rsidR="000B6EFB">
        <w:t>ier</w:t>
      </w:r>
      <w:r w:rsidR="00C71E4A">
        <w:t>s Etats Latins (</w:t>
      </w:r>
      <w:r w:rsidR="000B6EFB">
        <w:t xml:space="preserve">1291) de Syrie-Palestine. </w:t>
      </w:r>
      <w:r w:rsidR="000A7C55">
        <w:t>De nouvelles croisades pr</w:t>
      </w:r>
      <w:r w:rsidR="000A7C55">
        <w:t>é</w:t>
      </w:r>
      <w:r w:rsidR="000A7C55">
        <w:t>par</w:t>
      </w:r>
      <w:r w:rsidR="000A7C55">
        <w:t>é</w:t>
      </w:r>
      <w:r w:rsidR="000A7C55">
        <w:t>es par la papaut</w:t>
      </w:r>
      <w:r w:rsidR="000A7C55">
        <w:t>é </w:t>
      </w:r>
      <w:r w:rsidR="00CE1F74">
        <w:t xml:space="preserve">avec le concours </w:t>
      </w:r>
      <w:r w:rsidR="00CE1F74">
        <w:t>à</w:t>
      </w:r>
      <w:r w:rsidR="00CE1F74">
        <w:t xml:space="preserve"> nouveau sollicit</w:t>
      </w:r>
      <w:r w:rsidR="00CE1F74">
        <w:t>é</w:t>
      </w:r>
      <w:r w:rsidR="00CE1F74">
        <w:t xml:space="preserve"> des </w:t>
      </w:r>
      <w:r w:rsidR="00397726">
        <w:t xml:space="preserve">flottes italiennes et renforcement </w:t>
      </w:r>
      <w:r w:rsidR="003E1A2C">
        <w:t>du r</w:t>
      </w:r>
      <w:r w:rsidR="003E1A2C">
        <w:t>ô</w:t>
      </w:r>
      <w:r w:rsidR="003E1A2C">
        <w:t>le de Chypre, avant-garde la chr</w:t>
      </w:r>
      <w:r w:rsidR="003E1A2C">
        <w:t>é</w:t>
      </w:r>
      <w:r w:rsidR="003E1A2C">
        <w:t>tient</w:t>
      </w:r>
      <w:r w:rsidR="003E1A2C">
        <w:t>é</w:t>
      </w:r>
      <w:r w:rsidR="003E1A2C">
        <w:t xml:space="preserve"> en orient.</w:t>
      </w:r>
    </w:p>
    <w:p w14:paraId="020DFF1B" w14:textId="1E1F8D48" w:rsidR="00F85049" w:rsidRDefault="00F85049" w:rsidP="008D7072">
      <w:pPr>
        <w:pStyle w:val="Sansinterligne"/>
        <w:tabs>
          <w:tab w:val="left" w:pos="2088"/>
        </w:tabs>
        <w:ind w:left="1776"/>
        <w:jc w:val="both"/>
      </w:pPr>
      <w:r>
        <w:t xml:space="preserve">- </w:t>
      </w:r>
      <w:r w:rsidR="00D1681B">
        <w:t>Pression ottomane</w:t>
      </w:r>
      <w:r w:rsidR="008978E8">
        <w:t xml:space="preserve"> sur les principaut</w:t>
      </w:r>
      <w:r w:rsidR="008978E8">
        <w:t>é</w:t>
      </w:r>
      <w:r w:rsidR="008978E8">
        <w:t>s turques</w:t>
      </w:r>
      <w:r w:rsidR="00D1681B">
        <w:t xml:space="preserve">, </w:t>
      </w:r>
      <w:r w:rsidR="000A7DC9">
        <w:t xml:space="preserve">en Anatolie les </w:t>
      </w:r>
      <w:proofErr w:type="spellStart"/>
      <w:r w:rsidR="000A7DC9">
        <w:t>Seljoukides</w:t>
      </w:r>
      <w:proofErr w:type="spellEnd"/>
      <w:r w:rsidR="000A7DC9">
        <w:t xml:space="preserve"> </w:t>
      </w:r>
      <w:r w:rsidR="00140225">
        <w:t xml:space="preserve">sous domination </w:t>
      </w:r>
      <w:r w:rsidR="00E03B27">
        <w:t>des Mongols</w:t>
      </w:r>
      <w:r w:rsidR="00F0655D">
        <w:t xml:space="preserve"> mais des relations pacifiques </w:t>
      </w:r>
      <w:r w:rsidR="00226549">
        <w:t xml:space="preserve">avec les marchands occidentaux </w:t>
      </w:r>
      <w:r w:rsidR="00F51C31">
        <w:t xml:space="preserve">qui </w:t>
      </w:r>
      <w:r w:rsidR="00F51C31">
        <w:t>à</w:t>
      </w:r>
      <w:r w:rsidR="00F51C31">
        <w:t xml:space="preserve"> la suite de Marco Polo </w:t>
      </w:r>
      <w:r w:rsidR="006E549F">
        <w:t xml:space="preserve">en profitent pour </w:t>
      </w:r>
      <w:r w:rsidR="00383CD8">
        <w:t>atteindre l</w:t>
      </w:r>
      <w:r w:rsidR="00383CD8">
        <w:t>’</w:t>
      </w:r>
      <w:r w:rsidR="00383CD8">
        <w:t>Asie centrale et la Chine.</w:t>
      </w:r>
    </w:p>
    <w:p w14:paraId="2DD0752B" w14:textId="7C79E2BF" w:rsidR="00BC5F36" w:rsidRDefault="00BC5F36" w:rsidP="008D7072">
      <w:pPr>
        <w:pStyle w:val="Sansinterligne"/>
        <w:tabs>
          <w:tab w:val="left" w:pos="2088"/>
        </w:tabs>
        <w:ind w:left="1776"/>
        <w:jc w:val="both"/>
      </w:pPr>
      <w:r>
        <w:t>- Dans la r</w:t>
      </w:r>
      <w:r>
        <w:t>é</w:t>
      </w:r>
      <w:r>
        <w:t>gion des D</w:t>
      </w:r>
      <w:r>
        <w:t>é</w:t>
      </w:r>
      <w:r>
        <w:t xml:space="preserve">troits, </w:t>
      </w:r>
      <w:r w:rsidR="00267510">
        <w:t>r</w:t>
      </w:r>
      <w:r w:rsidR="00267510">
        <w:t>é</w:t>
      </w:r>
      <w:r w:rsidR="00267510">
        <w:t xml:space="preserve">tablissement des Grecs </w:t>
      </w:r>
      <w:r w:rsidR="00267510">
        <w:t>à</w:t>
      </w:r>
      <w:r w:rsidR="00267510">
        <w:t xml:space="preserve"> Constantinople (1261)</w:t>
      </w:r>
      <w:r w:rsidR="00871D82">
        <w:t xml:space="preserve"> permet aux G</w:t>
      </w:r>
      <w:r w:rsidR="00871D82">
        <w:t>é</w:t>
      </w:r>
      <w:r w:rsidR="00871D82">
        <w:t>nois puis aux V</w:t>
      </w:r>
      <w:r w:rsidR="00871D82">
        <w:t>é</w:t>
      </w:r>
      <w:r w:rsidR="00871D82">
        <w:t>nitiens</w:t>
      </w:r>
      <w:r w:rsidR="00592716">
        <w:t xml:space="preserve"> l</w:t>
      </w:r>
      <w:r w:rsidR="00592716">
        <w:t>’</w:t>
      </w:r>
      <w:r w:rsidR="00592716">
        <w:t>ouverture sur la mer Noire</w:t>
      </w:r>
      <w:r w:rsidR="00973A99">
        <w:t xml:space="preserve"> (</w:t>
      </w:r>
      <w:r w:rsidR="00973A99">
        <w:t>é</w:t>
      </w:r>
      <w:r w:rsidR="00973A99">
        <w:t xml:space="preserve">tablissement de comptoirs </w:t>
      </w:r>
      <w:r w:rsidR="00973A99">
        <w:t>à</w:t>
      </w:r>
      <w:r w:rsidR="00973A99">
        <w:t xml:space="preserve"> </w:t>
      </w:r>
      <w:proofErr w:type="spellStart"/>
      <w:r w:rsidR="00973A99">
        <w:t>Caffa</w:t>
      </w:r>
      <w:proofErr w:type="spellEnd"/>
      <w:r w:rsidR="004B5374">
        <w:t xml:space="preserve"> </w:t>
      </w:r>
      <w:r w:rsidR="00777881">
        <w:t>sur la c</w:t>
      </w:r>
      <w:r w:rsidR="00777881">
        <w:t>ô</w:t>
      </w:r>
      <w:r w:rsidR="00777881">
        <w:t>te de Crim</w:t>
      </w:r>
      <w:r w:rsidR="00777881">
        <w:t>é</w:t>
      </w:r>
      <w:r w:rsidR="00777881">
        <w:t>e</w:t>
      </w:r>
      <w:r w:rsidR="00973A99">
        <w:t xml:space="preserve">, Tana </w:t>
      </w:r>
      <w:r w:rsidR="00973A99">
        <w:t>à</w:t>
      </w:r>
      <w:r w:rsidR="00973A99">
        <w:t xml:space="preserve"> l</w:t>
      </w:r>
      <w:r w:rsidR="00973A99">
        <w:t>’</w:t>
      </w:r>
      <w:r w:rsidR="00973A99">
        <w:t>embouchure du Don, Tr</w:t>
      </w:r>
      <w:r w:rsidR="00973A99">
        <w:t>é</w:t>
      </w:r>
      <w:r w:rsidR="00973A99">
        <w:t>bizonde</w:t>
      </w:r>
      <w:r w:rsidR="001A2817">
        <w:t xml:space="preserve"> ensuite).</w:t>
      </w:r>
    </w:p>
    <w:p w14:paraId="3F5342C4" w14:textId="411A6860" w:rsidR="001A2817" w:rsidRDefault="001A2817" w:rsidP="001A2817">
      <w:pPr>
        <w:pStyle w:val="Sansinterligne"/>
        <w:tabs>
          <w:tab w:val="left" w:pos="2088"/>
        </w:tabs>
        <w:jc w:val="both"/>
      </w:pPr>
    </w:p>
    <w:p w14:paraId="2D22F102" w14:textId="0719C977" w:rsidR="001A2817" w:rsidRDefault="001A2817" w:rsidP="001A2817">
      <w:pPr>
        <w:pStyle w:val="Sansinterligne"/>
        <w:tabs>
          <w:tab w:val="left" w:pos="2088"/>
        </w:tabs>
        <w:jc w:val="both"/>
      </w:pPr>
      <w:r>
        <w:t xml:space="preserve">La </w:t>
      </w:r>
      <w:r>
        <w:t>« </w:t>
      </w:r>
      <w:r>
        <w:t>r</w:t>
      </w:r>
      <w:r>
        <w:t>é</w:t>
      </w:r>
      <w:r>
        <w:t>volution nautique</w:t>
      </w:r>
      <w:r>
        <w:t> »</w:t>
      </w:r>
      <w:r w:rsidR="00777881">
        <w:t xml:space="preserve"> du Moyen Age,</w:t>
      </w:r>
      <w:r>
        <w:t xml:space="preserve"> cons</w:t>
      </w:r>
      <w:r>
        <w:t>é</w:t>
      </w:r>
      <w:r>
        <w:t>quence</w:t>
      </w:r>
      <w:r w:rsidR="004B5374">
        <w:t xml:space="preserve"> de la crise des frets </w:t>
      </w:r>
      <w:r w:rsidR="002268A6">
        <w:t>qui a suivi l</w:t>
      </w:r>
      <w:r w:rsidR="002268A6">
        <w:t>’</w:t>
      </w:r>
      <w:r w:rsidR="002268A6">
        <w:t>arr</w:t>
      </w:r>
      <w:r w:rsidR="002268A6">
        <w:t>ê</w:t>
      </w:r>
      <w:r w:rsidR="002268A6">
        <w:t>t des croisades.</w:t>
      </w:r>
      <w:r w:rsidR="002268A6">
        <w:t> </w:t>
      </w:r>
      <w:r w:rsidR="002268A6">
        <w:t>; des gal</w:t>
      </w:r>
      <w:r w:rsidR="002268A6">
        <w:t>è</w:t>
      </w:r>
      <w:r w:rsidR="002268A6">
        <w:t>res plus l</w:t>
      </w:r>
      <w:r w:rsidR="002268A6">
        <w:t>é</w:t>
      </w:r>
      <w:r w:rsidR="002268A6">
        <w:t>g</w:t>
      </w:r>
      <w:r w:rsidR="002268A6">
        <w:t>è</w:t>
      </w:r>
      <w:r w:rsidR="002268A6">
        <w:t>res</w:t>
      </w:r>
      <w:r w:rsidR="00101B2C">
        <w:t xml:space="preserve">, les </w:t>
      </w:r>
      <w:proofErr w:type="spellStart"/>
      <w:r w:rsidR="00101B2C">
        <w:rPr>
          <w:i/>
        </w:rPr>
        <w:t>sottili</w:t>
      </w:r>
      <w:proofErr w:type="spellEnd"/>
      <w:r w:rsidR="00101B2C">
        <w:t>, (G</w:t>
      </w:r>
      <w:r w:rsidR="00101B2C">
        <w:t>ê</w:t>
      </w:r>
      <w:r w:rsidR="00101B2C">
        <w:t xml:space="preserve">nes et Venise), </w:t>
      </w:r>
      <w:r w:rsidR="00A73460">
        <w:t xml:space="preserve">vaisseau long </w:t>
      </w:r>
      <w:r w:rsidR="00A73460">
        <w:t>à</w:t>
      </w:r>
      <w:r w:rsidR="00A73460">
        <w:t xml:space="preserve"> rames</w:t>
      </w:r>
      <w:r w:rsidR="002F1D63">
        <w:t>,</w:t>
      </w:r>
      <w:r w:rsidR="00A73460">
        <w:t xml:space="preserve"> finesse et rapidit</w:t>
      </w:r>
      <w:r w:rsidR="00A73460">
        <w:t>é</w:t>
      </w:r>
      <w:r w:rsidR="00A07DCF">
        <w:t xml:space="preserve"> et les </w:t>
      </w:r>
      <w:proofErr w:type="spellStart"/>
      <w:r w:rsidR="00A07DCF">
        <w:rPr>
          <w:i/>
        </w:rPr>
        <w:t>galee</w:t>
      </w:r>
      <w:proofErr w:type="spellEnd"/>
      <w:r w:rsidR="00A07DCF">
        <w:rPr>
          <w:i/>
        </w:rPr>
        <w:t xml:space="preserve"> </w:t>
      </w:r>
      <w:r w:rsidR="009F7220">
        <w:rPr>
          <w:i/>
        </w:rPr>
        <w:t>grosse</w:t>
      </w:r>
      <w:r w:rsidR="009F7220">
        <w:t>, combi</w:t>
      </w:r>
      <w:r w:rsidR="00A802BE">
        <w:t>n</w:t>
      </w:r>
      <w:r w:rsidR="009F7220">
        <w:t>ant les avantages de la gal</w:t>
      </w:r>
      <w:r w:rsidR="009F7220">
        <w:t>è</w:t>
      </w:r>
      <w:r w:rsidR="009F7220">
        <w:t>re avec ceu</w:t>
      </w:r>
      <w:r w:rsidR="00A802BE">
        <w:t>x du vaisseau rond</w:t>
      </w:r>
      <w:r w:rsidR="00934FC5">
        <w:t xml:space="preserve"> (gal</w:t>
      </w:r>
      <w:r w:rsidR="00934FC5">
        <w:t>è</w:t>
      </w:r>
      <w:r w:rsidR="00934FC5">
        <w:t>re v</w:t>
      </w:r>
      <w:r w:rsidR="00934FC5">
        <w:t>é</w:t>
      </w:r>
      <w:r w:rsidR="00934FC5">
        <w:t>nitienne</w:t>
      </w:r>
      <w:r w:rsidR="00934FC5">
        <w:t> </w:t>
      </w:r>
      <w:r w:rsidR="00934FC5">
        <w:t xml:space="preserve">: </w:t>
      </w:r>
      <w:r w:rsidR="006E07A4">
        <w:t xml:space="preserve">40 m de long, 5 m de large, </w:t>
      </w:r>
      <w:r w:rsidR="004845FE">
        <w:t xml:space="preserve">un port de 130 tonnes de fret, usage du timon unique, </w:t>
      </w:r>
      <w:r w:rsidR="005104DB">
        <w:t>de deux m</w:t>
      </w:r>
      <w:r w:rsidR="005104DB">
        <w:t>â</w:t>
      </w:r>
      <w:r w:rsidR="005104DB">
        <w:t>ts principaux, le ma</w:t>
      </w:r>
      <w:r w:rsidR="005104DB">
        <w:t>î</w:t>
      </w:r>
      <w:r w:rsidR="005104DB">
        <w:t>tre m</w:t>
      </w:r>
      <w:r w:rsidR="005104DB">
        <w:t>â</w:t>
      </w:r>
      <w:r w:rsidR="005104DB">
        <w:t>t dot</w:t>
      </w:r>
      <w:r w:rsidR="005104DB">
        <w:t>é</w:t>
      </w:r>
      <w:r w:rsidR="005104DB">
        <w:t xml:space="preserve"> </w:t>
      </w:r>
      <w:r w:rsidR="00596146">
        <w:t>de trois voiles latines et d</w:t>
      </w:r>
      <w:r w:rsidR="00596146">
        <w:t>’</w:t>
      </w:r>
      <w:r w:rsidR="00596146">
        <w:t>une voile carr</w:t>
      </w:r>
      <w:r w:rsidR="00596146">
        <w:t>é</w:t>
      </w:r>
      <w:r w:rsidR="00596146">
        <w:t xml:space="preserve">e, </w:t>
      </w:r>
      <w:r w:rsidR="00596146">
        <w:t>à</w:t>
      </w:r>
      <w:r w:rsidR="00596146">
        <w:t xml:space="preserve"> l</w:t>
      </w:r>
      <w:r w:rsidR="00596146">
        <w:t>’</w:t>
      </w:r>
      <w:r w:rsidR="00596146">
        <w:t>avant le m</w:t>
      </w:r>
      <w:r w:rsidR="00596146">
        <w:t>â</w:t>
      </w:r>
      <w:r w:rsidR="00596146">
        <w:t xml:space="preserve">t </w:t>
      </w:r>
      <w:r w:rsidR="00E041CB">
        <w:t>de trinquet porteur de voiles de temp</w:t>
      </w:r>
      <w:r w:rsidR="00E041CB">
        <w:t>ê</w:t>
      </w:r>
      <w:r w:rsidR="00E041CB">
        <w:t>te</w:t>
      </w:r>
      <w:r w:rsidR="001C41EC">
        <w:t xml:space="preserve">). </w:t>
      </w:r>
      <w:r w:rsidR="00140201">
        <w:t>Gal</w:t>
      </w:r>
      <w:r w:rsidR="00140201">
        <w:t>è</w:t>
      </w:r>
      <w:r w:rsidR="00140201">
        <w:t>re v</w:t>
      </w:r>
      <w:r w:rsidR="00140201">
        <w:t>é</w:t>
      </w:r>
      <w:r w:rsidR="00140201">
        <w:t xml:space="preserve">nitienne, </w:t>
      </w:r>
      <w:r w:rsidR="001C41EC">
        <w:t xml:space="preserve">en fait des </w:t>
      </w:r>
      <w:r w:rsidR="002F1D63">
        <w:t>« </w:t>
      </w:r>
      <w:r w:rsidR="001C41EC">
        <w:t>gal</w:t>
      </w:r>
      <w:r w:rsidR="002F1D63">
        <w:t>é</w:t>
      </w:r>
      <w:r w:rsidR="002F1D63">
        <w:t>es de march</w:t>
      </w:r>
      <w:r w:rsidR="002F1D63">
        <w:t>é »</w:t>
      </w:r>
      <w:r w:rsidR="002F1D63">
        <w:t xml:space="preserve">, </w:t>
      </w:r>
      <w:r w:rsidR="00703ACC">
        <w:t>arm</w:t>
      </w:r>
      <w:r w:rsidR="00703ACC">
        <w:t>é</w:t>
      </w:r>
      <w:r w:rsidR="00703ACC">
        <w:t>es par l</w:t>
      </w:r>
      <w:r w:rsidR="00703ACC">
        <w:t>’</w:t>
      </w:r>
      <w:r w:rsidR="00703ACC">
        <w:t>Etat et mises aux ench</w:t>
      </w:r>
      <w:r w:rsidR="00703ACC">
        <w:t>è</w:t>
      </w:r>
      <w:r w:rsidR="00703ACC">
        <w:t>res par le S</w:t>
      </w:r>
      <w:r w:rsidR="00703ACC">
        <w:t>é</w:t>
      </w:r>
      <w:r w:rsidR="00703ACC">
        <w:t>nat de Venise</w:t>
      </w:r>
      <w:r w:rsidR="00350BD1">
        <w:t xml:space="preserve">, au profit des marchands. </w:t>
      </w:r>
    </w:p>
    <w:p w14:paraId="03528BD6" w14:textId="09AFD5EA" w:rsidR="00350BD1" w:rsidRDefault="00850456" w:rsidP="001A2817">
      <w:pPr>
        <w:pStyle w:val="Sansinterligne"/>
        <w:tabs>
          <w:tab w:val="left" w:pos="2088"/>
        </w:tabs>
        <w:jc w:val="both"/>
      </w:pPr>
      <w:r>
        <w:t>Les navires ronds subissent des transformations</w:t>
      </w:r>
      <w:r>
        <w:t> </w:t>
      </w:r>
      <w:r>
        <w:t>importantes</w:t>
      </w:r>
      <w:r>
        <w:t> </w:t>
      </w:r>
      <w:r>
        <w:t xml:space="preserve">: </w:t>
      </w:r>
      <w:r w:rsidR="00C76F10">
        <w:t xml:space="preserve">les nefs </w:t>
      </w:r>
      <w:r w:rsidR="00C76F10">
        <w:t>à</w:t>
      </w:r>
      <w:r w:rsidR="00C76F10">
        <w:t xml:space="preserve"> voiles latines remplac</w:t>
      </w:r>
      <w:r w:rsidR="00C76F10">
        <w:t>é</w:t>
      </w:r>
      <w:r w:rsidR="00C76F10">
        <w:t xml:space="preserve">es par des </w:t>
      </w:r>
      <w:r w:rsidR="00C76F10">
        <w:t>« </w:t>
      </w:r>
      <w:r w:rsidR="00C76F10">
        <w:t>coques</w:t>
      </w:r>
      <w:r w:rsidR="00C76F10">
        <w:t> »</w:t>
      </w:r>
      <w:r w:rsidR="00C76F10">
        <w:t xml:space="preserve"> au gr</w:t>
      </w:r>
      <w:r w:rsidR="00C76F10">
        <w:t>é</w:t>
      </w:r>
      <w:r w:rsidR="00BF29D9">
        <w:t>e</w:t>
      </w:r>
      <w:r w:rsidR="00C76F10">
        <w:t>ment carr</w:t>
      </w:r>
      <w:r w:rsidR="00C76F10">
        <w:t>é</w:t>
      </w:r>
      <w:r w:rsidR="00C76F10">
        <w:t xml:space="preserve"> et au gouvernail</w:t>
      </w:r>
      <w:r w:rsidR="00BF29D9">
        <w:t xml:space="preserve"> d</w:t>
      </w:r>
      <w:r w:rsidR="00BF29D9">
        <w:t>’é</w:t>
      </w:r>
      <w:r w:rsidR="00BF29D9">
        <w:t xml:space="preserve">tambot </w:t>
      </w:r>
      <w:r w:rsidR="004F7F12">
        <w:t>(1</w:t>
      </w:r>
      <w:r w:rsidR="004F7F12" w:rsidRPr="004F7F12">
        <w:rPr>
          <w:vertAlign w:val="superscript"/>
        </w:rPr>
        <w:t>è</w:t>
      </w:r>
      <w:r w:rsidR="004F7F12" w:rsidRPr="004F7F12">
        <w:rPr>
          <w:vertAlign w:val="superscript"/>
        </w:rPr>
        <w:t>re</w:t>
      </w:r>
      <w:r w:rsidR="004F7F12">
        <w:t xml:space="preserve"> appar</w:t>
      </w:r>
      <w:r w:rsidR="003F0E5E">
        <w:t>i</w:t>
      </w:r>
      <w:r w:rsidR="004F7F12">
        <w:t xml:space="preserve">tion </w:t>
      </w:r>
      <w:r w:rsidR="004F7F12">
        <w:t>à</w:t>
      </w:r>
      <w:r w:rsidR="004F7F12">
        <w:t xml:space="preserve"> g</w:t>
      </w:r>
      <w:r w:rsidR="004F7F12">
        <w:t>ê</w:t>
      </w:r>
      <w:r w:rsidR="004F7F12">
        <w:t xml:space="preserve">nes en </w:t>
      </w:r>
      <w:r w:rsidR="003F0E5E">
        <w:t xml:space="preserve">1286 et </w:t>
      </w:r>
      <w:r w:rsidR="003F0E5E">
        <w:t>à</w:t>
      </w:r>
      <w:r w:rsidR="003F0E5E">
        <w:t xml:space="preserve"> Venise ers 1312). </w:t>
      </w:r>
      <w:r w:rsidR="0066557C">
        <w:t>A G</w:t>
      </w:r>
      <w:r w:rsidR="00C021F5">
        <w:t>ê</w:t>
      </w:r>
      <w:r w:rsidR="00C021F5">
        <w:t xml:space="preserve">nes, </w:t>
      </w:r>
      <w:r w:rsidR="00C021F5">
        <w:t>é</w:t>
      </w:r>
      <w:r w:rsidR="00C021F5">
        <w:t>volut</w:t>
      </w:r>
      <w:r w:rsidR="00B71F8D">
        <w:t xml:space="preserve">ion de la coque </w:t>
      </w:r>
      <w:r w:rsidR="00C021F5">
        <w:t xml:space="preserve">vers un </w:t>
      </w:r>
      <w:r w:rsidR="00C021F5">
        <w:t>é</w:t>
      </w:r>
      <w:r w:rsidR="00C021F5">
        <w:t>norme vaisseau</w:t>
      </w:r>
      <w:r w:rsidR="00B71F8D">
        <w:t>. La Catalogne fid</w:t>
      </w:r>
      <w:r w:rsidR="00B71F8D">
        <w:t>è</w:t>
      </w:r>
      <w:r w:rsidR="00B71F8D">
        <w:t xml:space="preserve">le </w:t>
      </w:r>
      <w:r w:rsidR="00B71F8D">
        <w:t>à</w:t>
      </w:r>
      <w:r w:rsidR="00B71F8D">
        <w:t xml:space="preserve"> la </w:t>
      </w:r>
      <w:proofErr w:type="spellStart"/>
      <w:r w:rsidR="00B71F8D">
        <w:rPr>
          <w:i/>
        </w:rPr>
        <w:t>nau</w:t>
      </w:r>
      <w:proofErr w:type="spellEnd"/>
      <w:r w:rsidR="00B71F8D">
        <w:t xml:space="preserve">, </w:t>
      </w:r>
      <w:r w:rsidR="004C52B7">
        <w:t>un navire pont</w:t>
      </w:r>
      <w:r w:rsidR="004C52B7">
        <w:t>é</w:t>
      </w:r>
      <w:r w:rsidR="004C52B7">
        <w:t xml:space="preserve"> de petites dimensions. </w:t>
      </w:r>
      <w:r w:rsidR="008D75AC">
        <w:t>Portulans et cartes marines rendent plus s</w:t>
      </w:r>
      <w:r w:rsidR="008D75AC">
        <w:t>û</w:t>
      </w:r>
      <w:r w:rsidR="008D75AC">
        <w:t>re la n</w:t>
      </w:r>
      <w:r w:rsidR="00B4518C">
        <w:t xml:space="preserve">avigation. </w:t>
      </w:r>
    </w:p>
    <w:p w14:paraId="39AE30E0" w14:textId="6A95C40F" w:rsidR="0045512A" w:rsidRDefault="0045512A" w:rsidP="001A2817">
      <w:pPr>
        <w:pStyle w:val="Sansinterligne"/>
        <w:tabs>
          <w:tab w:val="left" w:pos="2088"/>
        </w:tabs>
        <w:jc w:val="both"/>
      </w:pPr>
    </w:p>
    <w:p w14:paraId="0E8F669E" w14:textId="1BBB4865" w:rsidR="0045512A" w:rsidRDefault="0045512A" w:rsidP="001A2817">
      <w:pPr>
        <w:pStyle w:val="Sansinterligne"/>
        <w:tabs>
          <w:tab w:val="left" w:pos="2088"/>
        </w:tabs>
        <w:jc w:val="both"/>
      </w:pPr>
      <w:r>
        <w:t>Un encadrement de l</w:t>
      </w:r>
      <w:r>
        <w:t>’</w:t>
      </w:r>
      <w:r>
        <w:t>activit</w:t>
      </w:r>
      <w:r>
        <w:t>é</w:t>
      </w:r>
      <w:r>
        <w:t xml:space="preserve"> navale se met en place au XIVe si</w:t>
      </w:r>
      <w:r>
        <w:t>è</w:t>
      </w:r>
      <w:r>
        <w:t xml:space="preserve">cle </w:t>
      </w:r>
      <w:proofErr w:type="gramStart"/>
      <w:r>
        <w:t xml:space="preserve">suite </w:t>
      </w:r>
      <w:r>
        <w:t>à</w:t>
      </w:r>
      <w:proofErr w:type="gramEnd"/>
      <w:r>
        <w:t xml:space="preserve"> la pirateri</w:t>
      </w:r>
      <w:r w:rsidR="006316C6">
        <w:t xml:space="preserve">e et </w:t>
      </w:r>
      <w:r w:rsidR="006316C6">
        <w:t>à</w:t>
      </w:r>
      <w:r w:rsidR="006316C6">
        <w:t xml:space="preserve"> la concurrence</w:t>
      </w:r>
      <w:r w:rsidR="002C7958">
        <w:t> </w:t>
      </w:r>
      <w:r w:rsidR="002C7958">
        <w:t>: organiser le trafic pour le soustraire aux p</w:t>
      </w:r>
      <w:r w:rsidR="002C7958">
        <w:t>é</w:t>
      </w:r>
      <w:r w:rsidR="002C7958">
        <w:t>rils de la mer et de la piraterie</w:t>
      </w:r>
      <w:r w:rsidR="00432FC5">
        <w:t xml:space="preserve"> comme la piraterie group</w:t>
      </w:r>
      <w:r w:rsidR="00432FC5">
        <w:t>é</w:t>
      </w:r>
      <w:r w:rsidR="00432FC5">
        <w:t>e, (</w:t>
      </w:r>
      <w:r w:rsidR="00432FC5">
        <w:rPr>
          <w:i/>
        </w:rPr>
        <w:t xml:space="preserve">in </w:t>
      </w:r>
      <w:proofErr w:type="spellStart"/>
      <w:r w:rsidR="00432FC5">
        <w:rPr>
          <w:i/>
        </w:rPr>
        <w:t>consesrva</w:t>
      </w:r>
      <w:proofErr w:type="spellEnd"/>
      <w:r w:rsidR="00432FC5">
        <w:t>)</w:t>
      </w:r>
      <w:r w:rsidR="002C05B0">
        <w:t xml:space="preserve"> </w:t>
      </w:r>
      <w:r w:rsidR="002C05B0">
        <w:t>à</w:t>
      </w:r>
      <w:r w:rsidR="002C05B0">
        <w:t xml:space="preserve"> G</w:t>
      </w:r>
      <w:r w:rsidR="002C05B0">
        <w:t>ê</w:t>
      </w:r>
      <w:r w:rsidR="002C05B0">
        <w:t xml:space="preserve">nes et le </w:t>
      </w:r>
      <w:r w:rsidR="00891B3A">
        <w:t>syst</w:t>
      </w:r>
      <w:r w:rsidR="00891B3A">
        <w:t>è</w:t>
      </w:r>
      <w:r w:rsidR="00891B3A">
        <w:t xml:space="preserve">me des </w:t>
      </w:r>
      <w:r w:rsidR="002C05B0">
        <w:rPr>
          <w:i/>
        </w:rPr>
        <w:t>mude</w:t>
      </w:r>
      <w:r w:rsidR="002C05B0">
        <w:t xml:space="preserve"> </w:t>
      </w:r>
      <w:r w:rsidR="002C05B0">
        <w:t>à</w:t>
      </w:r>
      <w:r w:rsidR="002C05B0">
        <w:t xml:space="preserve"> Venise</w:t>
      </w:r>
      <w:r w:rsidR="00913AD6">
        <w:t xml:space="preserve"> (convois de gal</w:t>
      </w:r>
      <w:r w:rsidR="00913AD6">
        <w:t>è</w:t>
      </w:r>
      <w:r w:rsidR="00913AD6">
        <w:t>res arm</w:t>
      </w:r>
      <w:r w:rsidR="00913AD6">
        <w:t>é</w:t>
      </w:r>
      <w:r w:rsidR="00913901">
        <w:t>e</w:t>
      </w:r>
      <w:r w:rsidR="00913AD6">
        <w:t>s par l</w:t>
      </w:r>
      <w:r w:rsidR="00913AD6">
        <w:t>’</w:t>
      </w:r>
      <w:r w:rsidR="00913AD6">
        <w:t>Etat</w:t>
      </w:r>
      <w:r w:rsidR="00913901">
        <w:t xml:space="preserve">). </w:t>
      </w:r>
    </w:p>
    <w:p w14:paraId="7AD4FAA4" w14:textId="3A0629AF" w:rsidR="00532174" w:rsidRDefault="00532174" w:rsidP="001A2817">
      <w:pPr>
        <w:pStyle w:val="Sansinterligne"/>
        <w:tabs>
          <w:tab w:val="left" w:pos="2088"/>
        </w:tabs>
        <w:jc w:val="both"/>
      </w:pPr>
      <w:r>
        <w:t>La M</w:t>
      </w:r>
      <w:r>
        <w:t>é</w:t>
      </w:r>
      <w:r>
        <w:t>diterran</w:t>
      </w:r>
      <w:r>
        <w:t>é</w:t>
      </w:r>
      <w:r>
        <w:t>e devient un espace d</w:t>
      </w:r>
      <w:r>
        <w:t>’</w:t>
      </w:r>
      <w:r>
        <w:t>ins</w:t>
      </w:r>
      <w:r>
        <w:t>é</w:t>
      </w:r>
      <w:r>
        <w:t>curit</w:t>
      </w:r>
      <w:r>
        <w:t>é</w:t>
      </w:r>
      <w:r>
        <w:t xml:space="preserve"> avec la recrudescence de la piraterie </w:t>
      </w:r>
      <w:r w:rsidR="00924AED">
        <w:t>dans la premi</w:t>
      </w:r>
      <w:r w:rsidR="00924AED">
        <w:t>è</w:t>
      </w:r>
      <w:r w:rsidR="00924AED">
        <w:t>re moiti</w:t>
      </w:r>
      <w:r w:rsidR="00924AED">
        <w:t>é</w:t>
      </w:r>
      <w:r w:rsidR="00924AED">
        <w:t xml:space="preserve"> du XIVe si</w:t>
      </w:r>
      <w:r w:rsidR="00924AED">
        <w:t>è</w:t>
      </w:r>
      <w:r w:rsidR="00924AED">
        <w:t xml:space="preserve">cle </w:t>
      </w:r>
      <w:r w:rsidR="00E278AC">
        <w:t>conjointement avec les rivalit</w:t>
      </w:r>
      <w:r w:rsidR="00E278AC">
        <w:t>é</w:t>
      </w:r>
      <w:r w:rsidR="00E278AC">
        <w:t xml:space="preserve">s </w:t>
      </w:r>
      <w:r w:rsidR="00E86572">
        <w:t>qui opposent les r</w:t>
      </w:r>
      <w:r w:rsidR="00E86572">
        <w:t>é</w:t>
      </w:r>
      <w:r w:rsidR="00E86572">
        <w:t>publiques maritimes</w:t>
      </w:r>
      <w:r w:rsidR="008C2A7D">
        <w:t xml:space="preserve"> (</w:t>
      </w:r>
      <w:r w:rsidR="00C76EEA">
        <w:t xml:space="preserve">guerre de </w:t>
      </w:r>
      <w:proofErr w:type="spellStart"/>
      <w:r w:rsidR="00C76EEA">
        <w:t>Curzola</w:t>
      </w:r>
      <w:proofErr w:type="spellEnd"/>
      <w:r w:rsidR="00C76EEA">
        <w:t xml:space="preserve"> (1294-9</w:t>
      </w:r>
      <w:r w:rsidR="00F13B3A">
        <w:t>9), la guerre des d</w:t>
      </w:r>
      <w:r w:rsidR="00F13B3A">
        <w:t>é</w:t>
      </w:r>
      <w:r w:rsidR="00F13B3A">
        <w:t xml:space="preserve">troits (1348-55), </w:t>
      </w:r>
      <w:r w:rsidR="00FC4F15">
        <w:t xml:space="preserve">guerre </w:t>
      </w:r>
      <w:proofErr w:type="spellStart"/>
      <w:r w:rsidR="00FC4F15">
        <w:t>pisano</w:t>
      </w:r>
      <w:proofErr w:type="spellEnd"/>
      <w:r w:rsidR="00FC4F15">
        <w:t>-g</w:t>
      </w:r>
      <w:r w:rsidR="00FC4F15">
        <w:t>é</w:t>
      </w:r>
      <w:r w:rsidR="00FC4F15">
        <w:t>nois (Pis</w:t>
      </w:r>
      <w:r w:rsidR="00A42CFF">
        <w:t xml:space="preserve">ans </w:t>
      </w:r>
      <w:r w:rsidR="00A42CFF">
        <w:t>é</w:t>
      </w:r>
      <w:r w:rsidR="00A42CFF">
        <w:t>limin</w:t>
      </w:r>
      <w:r w:rsidR="00A42CFF">
        <w:t>é</w:t>
      </w:r>
      <w:r w:rsidR="00A42CFF">
        <w:t>s de la mer apr</w:t>
      </w:r>
      <w:r w:rsidR="00A42CFF">
        <w:t>è</w:t>
      </w:r>
      <w:r w:rsidR="00A42CFF">
        <w:t xml:space="preserve">s </w:t>
      </w:r>
      <w:r w:rsidR="00A42CFF">
        <w:lastRenderedPageBreak/>
        <w:t>l</w:t>
      </w:r>
      <w:r w:rsidR="005E39D6">
        <w:t>eur</w:t>
      </w:r>
      <w:r w:rsidR="00A42CFF">
        <w:t xml:space="preserve"> d</w:t>
      </w:r>
      <w:r w:rsidR="00A42CFF">
        <w:t>é</w:t>
      </w:r>
      <w:r w:rsidR="00A42CFF">
        <w:t xml:space="preserve">faite </w:t>
      </w:r>
      <w:r w:rsidR="005D5797">
        <w:t>à</w:t>
      </w:r>
      <w:r w:rsidR="005D5797">
        <w:t xml:space="preserve"> la</w:t>
      </w:r>
      <w:r w:rsidR="00A42CFF">
        <w:t xml:space="preserve"> </w:t>
      </w:r>
      <w:r w:rsidR="005E39D6">
        <w:t>Meloria</w:t>
      </w:r>
      <w:r w:rsidR="005D5797">
        <w:t xml:space="preserve"> de 1284). </w:t>
      </w:r>
      <w:r w:rsidR="00C6283C">
        <w:t>Ouverture vers l</w:t>
      </w:r>
      <w:r w:rsidR="00C6283C">
        <w:t>’</w:t>
      </w:r>
      <w:r w:rsidR="00C6283C">
        <w:t>Atlantique, un fait majeur de la fin du XIIIe si</w:t>
      </w:r>
      <w:r w:rsidR="00C6283C">
        <w:t>è</w:t>
      </w:r>
      <w:r w:rsidR="00C6283C">
        <w:t>cle</w:t>
      </w:r>
      <w:r w:rsidR="002F0D30">
        <w:t xml:space="preserve"> avec le franchissement pour la 1</w:t>
      </w:r>
      <w:r w:rsidR="002F0D30" w:rsidRPr="002F0D30">
        <w:rPr>
          <w:vertAlign w:val="superscript"/>
        </w:rPr>
        <w:t>è</w:t>
      </w:r>
      <w:r w:rsidR="002F0D30" w:rsidRPr="002F0D30">
        <w:rPr>
          <w:vertAlign w:val="superscript"/>
        </w:rPr>
        <w:t>re</w:t>
      </w:r>
      <w:r w:rsidR="002F0D30">
        <w:t xml:space="preserve"> fois d</w:t>
      </w:r>
      <w:r w:rsidR="002F0D30">
        <w:t>’</w:t>
      </w:r>
      <w:r w:rsidR="002F0D30">
        <w:t>un vaisseau g</w:t>
      </w:r>
      <w:r w:rsidR="002F0D30">
        <w:t>é</w:t>
      </w:r>
      <w:r w:rsidR="002F0D30">
        <w:t>nois</w:t>
      </w:r>
      <w:r w:rsidR="000E41BC">
        <w:t xml:space="preserve"> en 1277, le d</w:t>
      </w:r>
      <w:r w:rsidR="000E41BC">
        <w:t>é</w:t>
      </w:r>
      <w:r w:rsidR="000E41BC">
        <w:t xml:space="preserve">troit de Gibraltar. </w:t>
      </w:r>
      <w:r w:rsidR="00462913">
        <w:t>Fin XIIIe si</w:t>
      </w:r>
      <w:r w:rsidR="00462913">
        <w:t>è</w:t>
      </w:r>
      <w:r w:rsidR="00462913">
        <w:t>cle d</w:t>
      </w:r>
      <w:r w:rsidR="00462913">
        <w:t>é</w:t>
      </w:r>
      <w:r w:rsidR="00462913">
        <w:t>clin des foires de Champagne</w:t>
      </w:r>
      <w:r w:rsidR="00D05A4E">
        <w:t xml:space="preserve"> et des </w:t>
      </w:r>
      <w:r w:rsidR="00AF45A3">
        <w:t>routes terrestres continentales rhodaniens et alpins au profit de nouvelles routes maritimes et de l</w:t>
      </w:r>
      <w:r w:rsidR="00AF45A3">
        <w:t>’</w:t>
      </w:r>
      <w:r w:rsidR="00AF45A3">
        <w:t>essor portuaire.</w:t>
      </w:r>
    </w:p>
    <w:p w14:paraId="1979E589" w14:textId="74676CC4" w:rsidR="00AF45A3" w:rsidRDefault="00AF45A3" w:rsidP="001A2817">
      <w:pPr>
        <w:pStyle w:val="Sansinterligne"/>
        <w:tabs>
          <w:tab w:val="left" w:pos="2088"/>
        </w:tabs>
        <w:jc w:val="both"/>
      </w:pPr>
    </w:p>
    <w:p w14:paraId="3EC49DA7" w14:textId="53B570A9" w:rsidR="00AF45A3" w:rsidRDefault="00E060C4" w:rsidP="001A2817">
      <w:pPr>
        <w:pStyle w:val="Sansinterligne"/>
        <w:tabs>
          <w:tab w:val="left" w:pos="2088"/>
        </w:tabs>
        <w:jc w:val="both"/>
      </w:pPr>
      <w:r>
        <w:t xml:space="preserve">Le </w:t>
      </w:r>
      <w:r>
        <w:t>« </w:t>
      </w:r>
      <w:r>
        <w:t>beau XIIIe si</w:t>
      </w:r>
      <w:r w:rsidR="00B30E5F">
        <w:t>è</w:t>
      </w:r>
      <w:r w:rsidR="00B30E5F">
        <w:t>cle s</w:t>
      </w:r>
      <w:r w:rsidR="00B30E5F">
        <w:t>’</w:t>
      </w:r>
      <w:r w:rsidR="00B30E5F">
        <w:t>ach</w:t>
      </w:r>
      <w:r w:rsidR="00B30E5F">
        <w:t>è</w:t>
      </w:r>
      <w:r w:rsidR="00B30E5F">
        <w:t>ve avec une catastrophe d</w:t>
      </w:r>
      <w:r w:rsidR="00B30E5F">
        <w:t>é</w:t>
      </w:r>
      <w:r w:rsidR="00B30E5F">
        <w:t>mographique</w:t>
      </w:r>
      <w:r w:rsidR="00A533D2">
        <w:t>, la Peste noire, partie de Crim</w:t>
      </w:r>
      <w:r w:rsidR="00A533D2">
        <w:t>é</w:t>
      </w:r>
      <w:r w:rsidR="00A533D2">
        <w:t>e</w:t>
      </w:r>
      <w:r w:rsidR="009E78B5">
        <w:t xml:space="preserve">, comptoir de </w:t>
      </w:r>
      <w:proofErr w:type="spellStart"/>
      <w:r w:rsidR="009E78B5">
        <w:t>Caffa</w:t>
      </w:r>
      <w:proofErr w:type="spellEnd"/>
      <w:r w:rsidR="009E78B5">
        <w:t>, une grande pand</w:t>
      </w:r>
      <w:r w:rsidR="009E78B5">
        <w:t>é</w:t>
      </w:r>
      <w:r w:rsidR="009E78B5">
        <w:t>mie qui se r</w:t>
      </w:r>
      <w:r w:rsidR="009E78B5">
        <w:t>é</w:t>
      </w:r>
      <w:r w:rsidR="009E78B5">
        <w:t xml:space="preserve">pand </w:t>
      </w:r>
      <w:r w:rsidR="00D84324">
        <w:t>dans le monde m</w:t>
      </w:r>
      <w:r w:rsidR="00D84324">
        <w:t>é</w:t>
      </w:r>
      <w:r w:rsidR="00D84324">
        <w:t>diterran</w:t>
      </w:r>
      <w:r w:rsidR="00D84324">
        <w:t>é</w:t>
      </w:r>
      <w:r w:rsidR="00D84324">
        <w:t xml:space="preserve">en. </w:t>
      </w:r>
    </w:p>
    <w:p w14:paraId="28D1F824" w14:textId="19D69532" w:rsidR="00D84324" w:rsidRDefault="00D84324" w:rsidP="001A2817">
      <w:pPr>
        <w:pStyle w:val="Sansinterligne"/>
        <w:tabs>
          <w:tab w:val="left" w:pos="2088"/>
        </w:tabs>
        <w:jc w:val="both"/>
      </w:pPr>
    </w:p>
    <w:p w14:paraId="404329A6" w14:textId="582670C3" w:rsidR="00AF45A3" w:rsidRDefault="00EF4513" w:rsidP="001A2817">
      <w:pPr>
        <w:pStyle w:val="Sansinterligne"/>
        <w:tabs>
          <w:tab w:val="left" w:pos="2088"/>
        </w:tabs>
        <w:jc w:val="both"/>
      </w:pPr>
      <w:r w:rsidRPr="00BE6938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0D9D7E40" wp14:editId="66D9D7E3">
            <wp:simplePos x="0" y="0"/>
            <wp:positionH relativeFrom="column">
              <wp:posOffset>-91440</wp:posOffset>
            </wp:positionH>
            <wp:positionV relativeFrom="paragraph">
              <wp:posOffset>75565</wp:posOffset>
            </wp:positionV>
            <wp:extent cx="244412" cy="284480"/>
            <wp:effectExtent l="0" t="0" r="3810" b="1270"/>
            <wp:wrapNone/>
            <wp:docPr id="4" name="Graphique 4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cil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2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F580A" w14:textId="672A3CF5" w:rsidR="00AF45A3" w:rsidRDefault="00C74AAF" w:rsidP="001A2817">
      <w:pPr>
        <w:pStyle w:val="Sansinterligne"/>
        <w:tabs>
          <w:tab w:val="left" w:pos="2088"/>
        </w:tabs>
        <w:jc w:val="both"/>
        <w:rPr>
          <w:b/>
          <w:u w:val="single"/>
        </w:rPr>
      </w:pPr>
      <w:r>
        <w:t xml:space="preserve">       </w:t>
      </w:r>
      <w:r w:rsidR="00EF4513">
        <w:rPr>
          <w:b/>
          <w:u w:val="single"/>
        </w:rPr>
        <w:t xml:space="preserve">De 1350 </w:t>
      </w:r>
      <w:r w:rsidR="00EF4513">
        <w:rPr>
          <w:b/>
          <w:u w:val="single"/>
        </w:rPr>
        <w:t>à</w:t>
      </w:r>
      <w:r w:rsidR="00EF4513">
        <w:rPr>
          <w:b/>
          <w:u w:val="single"/>
        </w:rPr>
        <w:t xml:space="preserve"> 1500</w:t>
      </w:r>
    </w:p>
    <w:p w14:paraId="5A71610A" w14:textId="4AA494E6" w:rsidR="00EF4513" w:rsidRDefault="00EF4513" w:rsidP="001A2817">
      <w:pPr>
        <w:pStyle w:val="Sansinterligne"/>
        <w:tabs>
          <w:tab w:val="left" w:pos="2088"/>
        </w:tabs>
        <w:jc w:val="both"/>
        <w:rPr>
          <w:b/>
          <w:u w:val="single"/>
        </w:rPr>
      </w:pPr>
    </w:p>
    <w:p w14:paraId="26F11459" w14:textId="0C5FD3CA" w:rsidR="00EF4513" w:rsidRDefault="008A6723" w:rsidP="001A2817">
      <w:pPr>
        <w:pStyle w:val="Sansinterligne"/>
        <w:tabs>
          <w:tab w:val="left" w:pos="2088"/>
        </w:tabs>
        <w:jc w:val="both"/>
      </w:pPr>
      <w:r>
        <w:t>Transformation du paysage politique m</w:t>
      </w:r>
      <w:r>
        <w:t>é</w:t>
      </w:r>
      <w:r>
        <w:t>diterran</w:t>
      </w:r>
      <w:r>
        <w:t>é</w:t>
      </w:r>
      <w:r>
        <w:t>en</w:t>
      </w:r>
      <w:r w:rsidR="003C5FEF">
        <w:t xml:space="preserve"> durant cette p</w:t>
      </w:r>
      <w:r w:rsidR="003C5FEF">
        <w:t>é</w:t>
      </w:r>
      <w:r w:rsidR="003C5FEF">
        <w:t xml:space="preserve">riode. </w:t>
      </w:r>
    </w:p>
    <w:p w14:paraId="534CB237" w14:textId="7736B9B0" w:rsidR="003F59DF" w:rsidRDefault="003F59DF" w:rsidP="001A2817">
      <w:pPr>
        <w:pStyle w:val="Sansinterligne"/>
        <w:tabs>
          <w:tab w:val="left" w:pos="2088"/>
        </w:tabs>
        <w:jc w:val="both"/>
      </w:pPr>
      <w:r>
        <w:t>A l</w:t>
      </w:r>
      <w:r>
        <w:t>’</w:t>
      </w:r>
      <w:r>
        <w:t>ouest, expansion catalane</w:t>
      </w:r>
      <w:r w:rsidR="003D43AC">
        <w:t xml:space="preserve"> en Sardaigne et en Italie du Sud</w:t>
      </w:r>
      <w:r w:rsidR="00AD7547">
        <w:t xml:space="preserve"> avec </w:t>
      </w:r>
      <w:r w:rsidR="005A0698">
        <w:t>le d</w:t>
      </w:r>
      <w:r w:rsidR="005A0698">
        <w:t>é</w:t>
      </w:r>
      <w:r w:rsidR="005A0698">
        <w:t>part forc</w:t>
      </w:r>
      <w:r w:rsidR="005A0698">
        <w:t>é</w:t>
      </w:r>
      <w:r w:rsidR="005A0698">
        <w:t xml:space="preserve"> des Angevins par </w:t>
      </w:r>
      <w:r w:rsidR="00FA31B1">
        <w:t xml:space="preserve">Alphonse V le Magnanime qui devient </w:t>
      </w:r>
      <w:r w:rsidR="00842FEF">
        <w:t>en 1453 avec la prise de Naples le ma</w:t>
      </w:r>
      <w:r w:rsidR="00842FEF">
        <w:t>î</w:t>
      </w:r>
      <w:r w:rsidR="00842FEF">
        <w:t>tre des deux rives</w:t>
      </w:r>
      <w:r w:rsidR="00F83FAB">
        <w:t xml:space="preserve"> de la M</w:t>
      </w:r>
      <w:r w:rsidR="00F83FAB">
        <w:t>é</w:t>
      </w:r>
      <w:r w:rsidR="00F83FAB">
        <w:t>diterran</w:t>
      </w:r>
      <w:r w:rsidR="00F83FAB">
        <w:t>é</w:t>
      </w:r>
      <w:r w:rsidR="00F83FAB">
        <w:t>e occidentale. Le mariage de Ferdinand d</w:t>
      </w:r>
      <w:r w:rsidR="00F83FAB">
        <w:t>’</w:t>
      </w:r>
      <w:r w:rsidR="00F83FAB">
        <w:t>Aragon et d</w:t>
      </w:r>
      <w:r w:rsidR="00F83FAB">
        <w:t>’</w:t>
      </w:r>
      <w:r w:rsidR="00F83FAB">
        <w:t>Isabelle de Castill</w:t>
      </w:r>
      <w:r w:rsidR="00416DA5">
        <w:t xml:space="preserve">e </w:t>
      </w:r>
      <w:r w:rsidR="00672589">
        <w:t>annonce l</w:t>
      </w:r>
      <w:r w:rsidR="00672589">
        <w:t>’</w:t>
      </w:r>
      <w:r w:rsidR="00672589">
        <w:t>unit</w:t>
      </w:r>
      <w:r w:rsidR="00DB51B5">
        <w:t>é</w:t>
      </w:r>
      <w:r w:rsidR="00DB51B5">
        <w:t xml:space="preserve"> de l</w:t>
      </w:r>
      <w:r w:rsidR="00DB51B5">
        <w:t>’</w:t>
      </w:r>
      <w:r w:rsidR="00DB51B5">
        <w:t xml:space="preserve">Espagne </w:t>
      </w:r>
      <w:r w:rsidR="00C176BD">
        <w:t xml:space="preserve">(victoire en 1492 avec la prise de Grenade) </w:t>
      </w:r>
      <w:r w:rsidR="00C917A6">
        <w:t xml:space="preserve">et </w:t>
      </w:r>
      <w:r w:rsidR="006843C2">
        <w:t>« </w:t>
      </w:r>
      <w:r w:rsidR="00C917A6">
        <w:t>gr</w:t>
      </w:r>
      <w:r w:rsidR="00C917A6">
        <w:t>â</w:t>
      </w:r>
      <w:r w:rsidR="00C917A6">
        <w:t xml:space="preserve">ce </w:t>
      </w:r>
      <w:r w:rsidR="00C917A6">
        <w:t>à</w:t>
      </w:r>
      <w:r w:rsidR="00C917A6">
        <w:t xml:space="preserve"> leur appui un g</w:t>
      </w:r>
      <w:r w:rsidR="00C917A6">
        <w:t>é</w:t>
      </w:r>
      <w:r w:rsidR="00C917A6">
        <w:t>nois Christophe Colom</w:t>
      </w:r>
      <w:r w:rsidR="006843C2">
        <w:t>b</w:t>
      </w:r>
      <w:r w:rsidR="00C917A6">
        <w:t xml:space="preserve"> leur apporte </w:t>
      </w:r>
      <w:r w:rsidR="0046678B">
        <w:t>la gloire de la d</w:t>
      </w:r>
      <w:r w:rsidR="0046678B">
        <w:t>é</w:t>
      </w:r>
      <w:r w:rsidR="0046678B">
        <w:t>couverte de l</w:t>
      </w:r>
      <w:r w:rsidR="0046678B">
        <w:t>’</w:t>
      </w:r>
      <w:r w:rsidR="0046678B">
        <w:t>Am</w:t>
      </w:r>
      <w:r w:rsidR="0046678B">
        <w:t>é</w:t>
      </w:r>
      <w:r w:rsidR="0046678B">
        <w:t>rique</w:t>
      </w:r>
      <w:r w:rsidR="006843C2">
        <w:t> »</w:t>
      </w:r>
      <w:r w:rsidR="006843C2">
        <w:t>.</w:t>
      </w:r>
      <w:r w:rsidR="00B94399">
        <w:t xml:space="preserve"> Six ans plus tard, </w:t>
      </w:r>
      <w:r w:rsidR="00644C04">
        <w:t>le Portugais Vasco de Gama r</w:t>
      </w:r>
      <w:r w:rsidR="00644C04">
        <w:t>é</w:t>
      </w:r>
      <w:r w:rsidR="00644C04">
        <w:t>ussit l</w:t>
      </w:r>
      <w:r w:rsidR="00667FDE">
        <w:t>a</w:t>
      </w:r>
      <w:r w:rsidR="00644C04">
        <w:t xml:space="preserve"> circumnavigation de l</w:t>
      </w:r>
      <w:r w:rsidR="00644C04">
        <w:t>’</w:t>
      </w:r>
      <w:r w:rsidR="00644C04">
        <w:t>Afrique et atteint les Indes</w:t>
      </w:r>
      <w:r w:rsidR="00667FDE">
        <w:t>, une d</w:t>
      </w:r>
      <w:r w:rsidR="00667FDE">
        <w:t>é</w:t>
      </w:r>
      <w:r w:rsidR="00667FDE">
        <w:t xml:space="preserve">couverte qui </w:t>
      </w:r>
      <w:r w:rsidR="00AA158B">
        <w:t>ruine la supr</w:t>
      </w:r>
      <w:r w:rsidR="00AA158B">
        <w:t>é</w:t>
      </w:r>
      <w:r w:rsidR="00AA158B">
        <w:t>matie italienne dans le commerce m</w:t>
      </w:r>
      <w:r w:rsidR="00AA158B">
        <w:t>é</w:t>
      </w:r>
      <w:r w:rsidR="00AA158B">
        <w:t>diterran</w:t>
      </w:r>
      <w:r w:rsidR="00AA158B">
        <w:t>é</w:t>
      </w:r>
      <w:r w:rsidR="00AA158B">
        <w:t>en.</w:t>
      </w:r>
    </w:p>
    <w:p w14:paraId="097E7D04" w14:textId="548EC178" w:rsidR="00AA158B" w:rsidRDefault="00AA158B" w:rsidP="001A2817">
      <w:pPr>
        <w:pStyle w:val="Sansinterligne"/>
        <w:tabs>
          <w:tab w:val="left" w:pos="2088"/>
        </w:tabs>
        <w:jc w:val="both"/>
      </w:pPr>
    </w:p>
    <w:p w14:paraId="03A0E938" w14:textId="07AC53AE" w:rsidR="00AA158B" w:rsidRDefault="007D1FC9" w:rsidP="001A2817">
      <w:pPr>
        <w:pStyle w:val="Sansinterligne"/>
        <w:tabs>
          <w:tab w:val="left" w:pos="2088"/>
        </w:tabs>
        <w:jc w:val="both"/>
      </w:pPr>
      <w:r>
        <w:t>L</w:t>
      </w:r>
      <w:r>
        <w:t>’</w:t>
      </w:r>
      <w:r>
        <w:t>Italie est travers</w:t>
      </w:r>
      <w:r>
        <w:t>é</w:t>
      </w:r>
      <w:r>
        <w:t xml:space="preserve">e </w:t>
      </w:r>
      <w:r w:rsidR="00045B93">
        <w:t xml:space="preserve">de crises politiques graves. </w:t>
      </w:r>
      <w:r w:rsidR="009E1857">
        <w:t>Dans le royaume de Naples</w:t>
      </w:r>
      <w:r w:rsidR="00811A73">
        <w:t xml:space="preserve"> Alphonse d</w:t>
      </w:r>
      <w:r w:rsidR="00811A73">
        <w:t>’</w:t>
      </w:r>
      <w:r w:rsidR="00811A73">
        <w:t>Aragon</w:t>
      </w:r>
      <w:r w:rsidR="00F367FC">
        <w:t xml:space="preserve"> renverse le roi </w:t>
      </w:r>
      <w:r w:rsidR="00287499">
        <w:t>Re</w:t>
      </w:r>
      <w:r w:rsidR="00F367FC">
        <w:t>n</w:t>
      </w:r>
      <w:r w:rsidR="00F367FC">
        <w:t>é</w:t>
      </w:r>
      <w:r w:rsidR="00F367FC">
        <w:t xml:space="preserve"> d</w:t>
      </w:r>
      <w:r w:rsidR="00F367FC">
        <w:t>’</w:t>
      </w:r>
      <w:r w:rsidR="00F367FC">
        <w:t>Anjou</w:t>
      </w:r>
      <w:r w:rsidR="00B77719">
        <w:t>. Dans le nord de l</w:t>
      </w:r>
      <w:r w:rsidR="00B77719">
        <w:t>’</w:t>
      </w:r>
      <w:r w:rsidR="00B77719">
        <w:t>Italie des principats</w:t>
      </w:r>
      <w:r w:rsidR="00B365A9">
        <w:t>, tels celui de</w:t>
      </w:r>
      <w:r w:rsidR="00207A7A">
        <w:t>s</w:t>
      </w:r>
      <w:r w:rsidR="00B365A9">
        <w:t xml:space="preserve"> Visconti, </w:t>
      </w:r>
      <w:r w:rsidR="00287499">
        <w:t>s</w:t>
      </w:r>
      <w:r w:rsidR="00287499">
        <w:t>’</w:t>
      </w:r>
      <w:r w:rsidR="00287499">
        <w:t>imposent sur les Communes qui s</w:t>
      </w:r>
      <w:r w:rsidR="00287499">
        <w:t>’é</w:t>
      </w:r>
      <w:r w:rsidR="00287499">
        <w:t xml:space="preserve">tiolent </w:t>
      </w:r>
      <w:r w:rsidR="00207A7A">
        <w:t xml:space="preserve">et laissent la place </w:t>
      </w:r>
      <w:r w:rsidR="00207A7A">
        <w:t>à</w:t>
      </w:r>
      <w:r w:rsidR="00207A7A">
        <w:t xml:space="preserve"> la guerre des clans</w:t>
      </w:r>
      <w:r w:rsidR="005151E0">
        <w:t xml:space="preserve">. Florence </w:t>
      </w:r>
      <w:r w:rsidR="003B7667">
        <w:t>r</w:t>
      </w:r>
      <w:r w:rsidR="003B7667">
        <w:t>é</w:t>
      </w:r>
      <w:r w:rsidR="003B7667">
        <w:t>prime la r</w:t>
      </w:r>
      <w:r w:rsidR="003B7667">
        <w:t>é</w:t>
      </w:r>
      <w:r w:rsidR="003B7667">
        <w:t xml:space="preserve">volte des </w:t>
      </w:r>
      <w:proofErr w:type="spellStart"/>
      <w:r w:rsidR="003B7667">
        <w:t>Ciompi</w:t>
      </w:r>
      <w:proofErr w:type="spellEnd"/>
      <w:r w:rsidR="007E078B">
        <w:t xml:space="preserve"> (1387) et devient une puissance maritime en annexant Pise (</w:t>
      </w:r>
      <w:r w:rsidR="0095126C">
        <w:t>1406) puis Livourne (1421)</w:t>
      </w:r>
      <w:r w:rsidR="0021622A">
        <w:t xml:space="preserve"> mais passe sous la coupe des M</w:t>
      </w:r>
      <w:r w:rsidR="00ED6869">
        <w:t>é</w:t>
      </w:r>
      <w:r w:rsidR="0021622A">
        <w:t>dicis</w:t>
      </w:r>
      <w:r w:rsidR="00ED6869">
        <w:t xml:space="preserve">. Paix de </w:t>
      </w:r>
      <w:proofErr w:type="spellStart"/>
      <w:r w:rsidR="00ED6869">
        <w:t>lodi</w:t>
      </w:r>
      <w:proofErr w:type="spellEnd"/>
      <w:r w:rsidR="004C6EB7">
        <w:t xml:space="preserve"> </w:t>
      </w:r>
      <w:r w:rsidR="005A1064">
        <w:rPr>
          <w:rFonts w:ascii="Arial" w:hAnsi="Arial" w:cs="Arial"/>
          <w:color w:val="222222"/>
          <w:sz w:val="21"/>
          <w:szCs w:val="21"/>
        </w:rPr>
        <w:t>met fin le 5 avril 1454</w:t>
      </w:r>
      <w:r w:rsidR="000E1497">
        <w:rPr>
          <w:rFonts w:ascii="Arial" w:hAnsi="Arial" w:cs="Arial"/>
          <w:color w:val="222222"/>
          <w:sz w:val="21"/>
          <w:szCs w:val="21"/>
        </w:rPr>
        <w:t xml:space="preserve"> </w:t>
      </w:r>
      <w:r w:rsidR="00265942" w:rsidRPr="00265942">
        <w:rPr>
          <w:rFonts w:ascii="Arial" w:hAnsi="Arial" w:cs="Arial"/>
          <w:color w:val="222222"/>
          <w:sz w:val="21"/>
          <w:szCs w:val="21"/>
        </w:rPr>
        <w:t>à l'affrontement entre</w:t>
      </w:r>
      <w:r w:rsidR="000E1497">
        <w:rPr>
          <w:rFonts w:ascii="Arial" w:hAnsi="Arial" w:cs="Arial"/>
          <w:color w:val="222222"/>
          <w:sz w:val="21"/>
          <w:szCs w:val="21"/>
        </w:rPr>
        <w:t xml:space="preserve"> Venise et Milan </w:t>
      </w:r>
      <w:r w:rsidR="00265942" w:rsidRPr="00265942">
        <w:rPr>
          <w:rFonts w:ascii="Arial" w:hAnsi="Arial" w:cs="Arial"/>
          <w:color w:val="222222"/>
          <w:sz w:val="21"/>
          <w:szCs w:val="21"/>
        </w:rPr>
        <w:t xml:space="preserve">qui durait depuis le début </w:t>
      </w:r>
      <w:r w:rsidR="00265942" w:rsidRPr="00003D3E">
        <w:rPr>
          <w:rFonts w:ascii="Arial" w:hAnsi="Arial" w:cs="Arial"/>
          <w:sz w:val="21"/>
          <w:szCs w:val="21"/>
        </w:rPr>
        <w:t>du Quattrocento (</w:t>
      </w:r>
      <w:r w:rsidR="00265942" w:rsidRPr="00003D3E">
        <w:rPr>
          <w:rFonts w:ascii="Arial" w:hAnsi="Arial" w:cs="Arial"/>
          <w:smallCaps/>
          <w:sz w:val="21"/>
          <w:szCs w:val="21"/>
        </w:rPr>
        <w:t>XV</w:t>
      </w:r>
      <w:r w:rsidR="00265942" w:rsidRPr="00003D3E">
        <w:rPr>
          <w:rFonts w:ascii="Arial" w:hAnsi="Arial" w:cs="Arial"/>
          <w:sz w:val="12"/>
          <w:szCs w:val="12"/>
          <w:vertAlign w:val="superscript"/>
        </w:rPr>
        <w:t>e</w:t>
      </w:r>
      <w:r w:rsidR="00265942" w:rsidRPr="00003D3E">
        <w:rPr>
          <w:rFonts w:ascii="Arial" w:hAnsi="Arial" w:cs="Arial"/>
          <w:sz w:val="21"/>
          <w:szCs w:val="21"/>
        </w:rPr>
        <w:t xml:space="preserve"> siècle </w:t>
      </w:r>
      <w:r w:rsidR="00265942" w:rsidRPr="00265942">
        <w:rPr>
          <w:rFonts w:ascii="Arial" w:hAnsi="Arial" w:cs="Arial"/>
          <w:color w:val="222222"/>
          <w:sz w:val="21"/>
          <w:szCs w:val="21"/>
        </w:rPr>
        <w:t>italien).</w:t>
      </w:r>
    </w:p>
    <w:p w14:paraId="40086816" w14:textId="0DC04A15" w:rsidR="003A6A02" w:rsidRDefault="00D240CA" w:rsidP="001A2817">
      <w:pPr>
        <w:pStyle w:val="Sansinterligne"/>
        <w:tabs>
          <w:tab w:val="left" w:pos="2088"/>
        </w:tabs>
        <w:jc w:val="both"/>
        <w:rPr>
          <w:rFonts w:eastAsia="Times New Roman"/>
        </w:rPr>
      </w:pPr>
      <w:r>
        <w:rPr>
          <w:rFonts w:eastAsia="Times New Roman"/>
        </w:rPr>
        <w:br/>
        <w:t xml:space="preserve">Progression ottomane </w:t>
      </w:r>
      <w:r w:rsidR="00FB699A">
        <w:rPr>
          <w:rFonts w:eastAsia="Times New Roman"/>
        </w:rPr>
        <w:t xml:space="preserve">avec la </w:t>
      </w:r>
      <w:r>
        <w:rPr>
          <w:rFonts w:eastAsia="Times New Roman"/>
        </w:rPr>
        <w:t>prise de Constantinople 29 mai 1453</w:t>
      </w:r>
      <w:r w:rsidR="00FB699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chec de l'Union des </w:t>
      </w:r>
      <w:r>
        <w:rPr>
          <w:rFonts w:eastAsia="Times New Roman"/>
        </w:rPr>
        <w:t>é</w:t>
      </w:r>
      <w:r>
        <w:rPr>
          <w:rFonts w:eastAsia="Times New Roman"/>
        </w:rPr>
        <w:t>glises au concile de Florence 1439.</w:t>
      </w:r>
      <w:r w:rsidR="00CA10EA">
        <w:rPr>
          <w:rFonts w:eastAsia="Times New Roman"/>
        </w:rPr>
        <w:t xml:space="preserve"> </w:t>
      </w:r>
      <w:r>
        <w:rPr>
          <w:rFonts w:eastAsia="Times New Roman"/>
        </w:rPr>
        <w:t>Les Ottomans tentent quand m</w:t>
      </w:r>
      <w:r>
        <w:rPr>
          <w:rFonts w:eastAsia="Times New Roman"/>
        </w:rPr>
        <w:t>ê</w:t>
      </w:r>
      <w:r>
        <w:rPr>
          <w:rFonts w:eastAsia="Times New Roman"/>
        </w:rPr>
        <w:t xml:space="preserve">me de passer en Italie </w:t>
      </w:r>
      <w:r w:rsidR="00FB699A">
        <w:rPr>
          <w:rFonts w:eastAsia="Times New Roman"/>
        </w:rPr>
        <w:t xml:space="preserve">mais ils </w:t>
      </w:r>
      <w:r>
        <w:rPr>
          <w:rFonts w:eastAsia="Times New Roman"/>
        </w:rPr>
        <w:t>sont repouss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s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Otrente</w:t>
      </w:r>
      <w:proofErr w:type="spellEnd"/>
      <w:r w:rsidR="00F26BF9">
        <w:rPr>
          <w:rFonts w:eastAsia="Times New Roman"/>
        </w:rPr>
        <w:t xml:space="preserve"> </w:t>
      </w:r>
      <w:r>
        <w:rPr>
          <w:rFonts w:eastAsia="Times New Roman"/>
        </w:rPr>
        <w:t xml:space="preserve">mais </w:t>
      </w:r>
      <w:r w:rsidR="00F26BF9">
        <w:rPr>
          <w:rFonts w:eastAsia="Times New Roman"/>
        </w:rPr>
        <w:t xml:space="preserve">ils </w:t>
      </w:r>
      <w:r>
        <w:rPr>
          <w:rFonts w:eastAsia="Times New Roman"/>
        </w:rPr>
        <w:t>reste</w:t>
      </w:r>
      <w:r w:rsidR="00F26BF9">
        <w:rPr>
          <w:rFonts w:eastAsia="Times New Roman"/>
        </w:rPr>
        <w:t>nt</w:t>
      </w:r>
      <w:r>
        <w:rPr>
          <w:rFonts w:eastAsia="Times New Roman"/>
        </w:rPr>
        <w:t xml:space="preserve"> un danger majeur pour l'Europe chr</w:t>
      </w:r>
      <w:r>
        <w:rPr>
          <w:rFonts w:eastAsia="Times New Roman"/>
        </w:rPr>
        <w:t>é</w:t>
      </w:r>
      <w:r>
        <w:rPr>
          <w:rFonts w:eastAsia="Times New Roman"/>
        </w:rPr>
        <w:t>tienne jusqu'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la victoire de L</w:t>
      </w:r>
      <w:r>
        <w:rPr>
          <w:rFonts w:eastAsia="Times New Roman"/>
        </w:rPr>
        <w:t>é</w:t>
      </w:r>
      <w:r>
        <w:rPr>
          <w:rFonts w:eastAsia="Times New Roman"/>
        </w:rPr>
        <w:t>pante en 1517.</w:t>
      </w:r>
      <w:r>
        <w:rPr>
          <w:rFonts w:eastAsia="Times New Roman"/>
        </w:rPr>
        <w:br/>
        <w:t>Au 15e si</w:t>
      </w:r>
      <w:r>
        <w:rPr>
          <w:rFonts w:eastAsia="Times New Roman"/>
        </w:rPr>
        <w:t>è</w:t>
      </w:r>
      <w:r>
        <w:rPr>
          <w:rFonts w:eastAsia="Times New Roman"/>
        </w:rPr>
        <w:t>cle la plus grande prosp</w:t>
      </w:r>
      <w:r>
        <w:rPr>
          <w:rFonts w:eastAsia="Times New Roman"/>
        </w:rPr>
        <w:t>é</w:t>
      </w:r>
      <w:r>
        <w:rPr>
          <w:rFonts w:eastAsia="Times New Roman"/>
        </w:rPr>
        <w:t>rit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du Commerce vient du Levant.</w:t>
      </w:r>
      <w:r w:rsidR="00D43D2B">
        <w:rPr>
          <w:rFonts w:eastAsia="Times New Roman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</w:rPr>
        <w:t>ê</w:t>
      </w:r>
      <w:r>
        <w:rPr>
          <w:rFonts w:eastAsia="Times New Roman"/>
        </w:rPr>
        <w:t>nes</w:t>
      </w:r>
      <w:r w:rsidR="00D1209E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Venis</w:t>
      </w:r>
      <w:r w:rsidR="00D43D2B">
        <w:rPr>
          <w:rFonts w:eastAsia="Times New Roman"/>
        </w:rPr>
        <w:t>s</w:t>
      </w:r>
      <w:r>
        <w:rPr>
          <w:rFonts w:eastAsia="Times New Roman"/>
        </w:rPr>
        <w:t>e</w:t>
      </w:r>
      <w:proofErr w:type="spellEnd"/>
      <w:r w:rsidR="00D43D2B">
        <w:rPr>
          <w:rFonts w:eastAsia="Times New Roman"/>
        </w:rPr>
        <w:t>,</w:t>
      </w:r>
      <w:r>
        <w:rPr>
          <w:rFonts w:eastAsia="Times New Roman"/>
        </w:rPr>
        <w:t xml:space="preserve"> Barcelone commandent le grand trafic maritime m</w:t>
      </w:r>
      <w:r>
        <w:rPr>
          <w:rFonts w:eastAsia="Times New Roman"/>
        </w:rPr>
        <w:t>é</w:t>
      </w:r>
      <w:r>
        <w:rPr>
          <w:rFonts w:eastAsia="Times New Roman"/>
        </w:rPr>
        <w:t>diterran</w:t>
      </w:r>
      <w:r>
        <w:rPr>
          <w:rFonts w:eastAsia="Times New Roman"/>
        </w:rPr>
        <w:t>é</w:t>
      </w:r>
      <w:r>
        <w:rPr>
          <w:rFonts w:eastAsia="Times New Roman"/>
        </w:rPr>
        <w:t>en. Les interdits pontificaux du commerce avec les Sarrasins progressivement lev</w:t>
      </w:r>
      <w:r>
        <w:rPr>
          <w:rFonts w:eastAsia="Times New Roman"/>
        </w:rPr>
        <w:t>é</w:t>
      </w:r>
      <w:r>
        <w:rPr>
          <w:rFonts w:eastAsia="Times New Roman"/>
        </w:rPr>
        <w:t>s par la papaut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. </w:t>
      </w:r>
      <w:r w:rsidR="00D1209E">
        <w:rPr>
          <w:rFonts w:eastAsia="Times New Roman"/>
        </w:rPr>
        <w:t>Les l</w:t>
      </w:r>
      <w:r>
        <w:rPr>
          <w:rFonts w:eastAsia="Times New Roman"/>
        </w:rPr>
        <w:t>icences pontificales accord</w:t>
      </w:r>
      <w:r>
        <w:rPr>
          <w:rFonts w:eastAsia="Times New Roman"/>
        </w:rPr>
        <w:t>é</w:t>
      </w:r>
      <w:r>
        <w:rPr>
          <w:rFonts w:eastAsia="Times New Roman"/>
        </w:rPr>
        <w:t>es pour 1 an aux homme</w:t>
      </w:r>
      <w:r w:rsidR="00D1209E">
        <w:rPr>
          <w:rFonts w:eastAsia="Times New Roman"/>
        </w:rPr>
        <w:t>s</w:t>
      </w:r>
      <w:r>
        <w:rPr>
          <w:rFonts w:eastAsia="Times New Roman"/>
        </w:rPr>
        <w:t xml:space="preserve"> d'affaires puis elles deviennent</w:t>
      </w:r>
      <w:r>
        <w:rPr>
          <w:rFonts w:eastAsia="Times New Roman"/>
        </w:rPr>
        <w:t> </w:t>
      </w:r>
      <w:r>
        <w:rPr>
          <w:rFonts w:eastAsia="Times New Roman"/>
        </w:rPr>
        <w:t>g</w:t>
      </w:r>
      <w:r>
        <w:rPr>
          <w:rFonts w:eastAsia="Times New Roman"/>
        </w:rPr>
        <w:t>é</w:t>
      </w:r>
      <w:r>
        <w:rPr>
          <w:rFonts w:eastAsia="Times New Roman"/>
        </w:rPr>
        <w:t>n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rales vers 1400. Les </w:t>
      </w:r>
      <w:r>
        <w:rPr>
          <w:rFonts w:eastAsia="Times New Roman"/>
        </w:rPr>
        <w:t>é</w:t>
      </w:r>
      <w:r>
        <w:rPr>
          <w:rFonts w:eastAsia="Times New Roman"/>
        </w:rPr>
        <w:t>changes directs entre</w:t>
      </w:r>
      <w:r>
        <w:rPr>
          <w:rFonts w:eastAsia="Times New Roman"/>
        </w:rPr>
        <w:t> </w:t>
      </w:r>
      <w:r>
        <w:rPr>
          <w:rFonts w:eastAsia="Times New Roman"/>
        </w:rPr>
        <w:t>l'Orient et l'Occident mais aussi il faut ajouter des trafics nord-sud : Vin de Calabre, bl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de Sicile, or du Soudan. </w:t>
      </w:r>
    </w:p>
    <w:p w14:paraId="24E6B530" w14:textId="77777777" w:rsidR="00833925" w:rsidRDefault="00833925" w:rsidP="001A2817">
      <w:pPr>
        <w:pStyle w:val="Sansinterligne"/>
        <w:tabs>
          <w:tab w:val="left" w:pos="2088"/>
        </w:tabs>
        <w:jc w:val="both"/>
        <w:rPr>
          <w:rFonts w:eastAsia="Times New Roman"/>
        </w:rPr>
      </w:pPr>
    </w:p>
    <w:p w14:paraId="113D33E5" w14:textId="2E6A54DF" w:rsidR="00E84E56" w:rsidRDefault="00D240CA" w:rsidP="001A2817">
      <w:pPr>
        <w:pStyle w:val="Sansinterligne"/>
        <w:tabs>
          <w:tab w:val="left" w:pos="2088"/>
        </w:tabs>
        <w:jc w:val="both"/>
        <w:rPr>
          <w:rFonts w:eastAsia="Times New Roman"/>
        </w:rPr>
      </w:pPr>
      <w:r>
        <w:rPr>
          <w:rFonts w:eastAsia="Times New Roman"/>
        </w:rPr>
        <w:t>Pour s'assurer les b</w:t>
      </w:r>
      <w:r>
        <w:rPr>
          <w:rFonts w:eastAsia="Times New Roman"/>
        </w:rPr>
        <w:t>é</w:t>
      </w:r>
      <w:r>
        <w:rPr>
          <w:rFonts w:eastAsia="Times New Roman"/>
        </w:rPr>
        <w:t>n</w:t>
      </w:r>
      <w:r>
        <w:rPr>
          <w:rFonts w:eastAsia="Times New Roman"/>
        </w:rPr>
        <w:t>é</w:t>
      </w:r>
      <w:r>
        <w:rPr>
          <w:rFonts w:eastAsia="Times New Roman"/>
        </w:rPr>
        <w:t>fices les r</w:t>
      </w:r>
      <w:r>
        <w:rPr>
          <w:rFonts w:eastAsia="Times New Roman"/>
        </w:rPr>
        <w:t>é</w:t>
      </w:r>
      <w:r>
        <w:rPr>
          <w:rFonts w:eastAsia="Times New Roman"/>
        </w:rPr>
        <w:t>publiques marchandes d'Occident passent des trait</w:t>
      </w:r>
      <w:r>
        <w:rPr>
          <w:rFonts w:eastAsia="Times New Roman"/>
        </w:rPr>
        <w:t>é</w:t>
      </w:r>
      <w:r>
        <w:rPr>
          <w:rFonts w:eastAsia="Times New Roman"/>
        </w:rPr>
        <w:t>s avec les Hafsides d'Ifriqiya, les M</w:t>
      </w:r>
      <w:r>
        <w:rPr>
          <w:rFonts w:eastAsia="Times New Roman"/>
        </w:rPr>
        <w:t>é</w:t>
      </w:r>
      <w:r>
        <w:rPr>
          <w:rFonts w:eastAsia="Times New Roman"/>
        </w:rPr>
        <w:t>rinides du Maroc</w:t>
      </w:r>
      <w:r w:rsidR="00833925">
        <w:rPr>
          <w:rFonts w:eastAsia="Times New Roman"/>
        </w:rPr>
        <w:t xml:space="preserve"> o</w:t>
      </w:r>
      <w:r>
        <w:rPr>
          <w:rFonts w:eastAsia="Times New Roman"/>
        </w:rPr>
        <w:t>ù</w:t>
      </w:r>
      <w:r>
        <w:rPr>
          <w:rFonts w:eastAsia="Times New Roman"/>
        </w:rPr>
        <w:t xml:space="preserve"> </w:t>
      </w:r>
      <w:r w:rsidR="00833925">
        <w:rPr>
          <w:rFonts w:eastAsia="Times New Roman"/>
        </w:rPr>
        <w:t xml:space="preserve">avec </w:t>
      </w:r>
      <w:r>
        <w:rPr>
          <w:rFonts w:eastAsia="Times New Roman"/>
        </w:rPr>
        <w:t>les souverains aragonais de Sicile. Le commerce ce n'est pas la seule raison des d</w:t>
      </w:r>
      <w:r>
        <w:rPr>
          <w:rFonts w:eastAsia="Times New Roman"/>
        </w:rPr>
        <w:t>é</w:t>
      </w:r>
      <w:r>
        <w:rPr>
          <w:rFonts w:eastAsia="Times New Roman"/>
        </w:rPr>
        <w:t>placements de populations, de nombreux lettr</w:t>
      </w:r>
      <w:r w:rsidR="00E84E56">
        <w:rPr>
          <w:rFonts w:eastAsia="Times New Roman"/>
        </w:rPr>
        <w:t>é</w:t>
      </w:r>
      <w:r>
        <w:rPr>
          <w:rFonts w:eastAsia="Times New Roman"/>
        </w:rPr>
        <w:t xml:space="preserve">s grecs </w:t>
      </w:r>
      <w:r w:rsidR="00E84E56"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refug</w:t>
      </w:r>
      <w:r w:rsidR="00E84E56">
        <w:rPr>
          <w:rFonts w:eastAsia="Times New Roman"/>
        </w:rPr>
        <w:t>i</w:t>
      </w:r>
      <w:r>
        <w:rPr>
          <w:rFonts w:eastAsia="Times New Roman"/>
        </w:rPr>
        <w:t>e</w:t>
      </w:r>
      <w:r w:rsidR="00E84E56">
        <w:rPr>
          <w:rFonts w:eastAsia="Times New Roman"/>
        </w:rPr>
        <w:t>nt</w:t>
      </w:r>
      <w:proofErr w:type="spellEnd"/>
      <w:r>
        <w:rPr>
          <w:rFonts w:eastAsia="Times New Roman"/>
        </w:rPr>
        <w:t xml:space="preserve"> apr</w:t>
      </w:r>
      <w:r>
        <w:rPr>
          <w:rFonts w:eastAsia="Times New Roman"/>
        </w:rPr>
        <w:t>è</w:t>
      </w:r>
      <w:r>
        <w:rPr>
          <w:rFonts w:eastAsia="Times New Roman"/>
        </w:rPr>
        <w:t>s la conqu</w:t>
      </w:r>
      <w:r>
        <w:rPr>
          <w:rFonts w:eastAsia="Times New Roman"/>
        </w:rPr>
        <w:t>ê</w:t>
      </w:r>
      <w:r>
        <w:rPr>
          <w:rFonts w:eastAsia="Times New Roman"/>
        </w:rPr>
        <w:t>te des Ottomans</w:t>
      </w:r>
      <w:r w:rsidR="00E84E56">
        <w:rPr>
          <w:rFonts w:eastAsia="Times New Roman"/>
        </w:rPr>
        <w:t xml:space="preserve"> </w:t>
      </w:r>
      <w:r w:rsidR="009363BF">
        <w:rPr>
          <w:rFonts w:eastAsia="Times New Roman"/>
        </w:rPr>
        <w:t>e</w:t>
      </w:r>
      <w:r w:rsidR="00E84E56">
        <w:rPr>
          <w:rFonts w:eastAsia="Times New Roman"/>
        </w:rPr>
        <w:t>n Italie du Sud</w:t>
      </w:r>
      <w:r>
        <w:rPr>
          <w:rFonts w:eastAsia="Times New Roman"/>
        </w:rPr>
        <w:t>.</w:t>
      </w:r>
    </w:p>
    <w:p w14:paraId="4046C81A" w14:textId="77777777" w:rsidR="009363BF" w:rsidRDefault="009363BF" w:rsidP="001A2817">
      <w:pPr>
        <w:pStyle w:val="Sansinterligne"/>
        <w:tabs>
          <w:tab w:val="left" w:pos="2088"/>
        </w:tabs>
        <w:jc w:val="both"/>
        <w:rPr>
          <w:rFonts w:eastAsia="Times New Roman"/>
        </w:rPr>
      </w:pPr>
    </w:p>
    <w:p w14:paraId="3AB6314F" w14:textId="77777777" w:rsidR="00CD1B13" w:rsidRDefault="00D240CA" w:rsidP="001A2817">
      <w:pPr>
        <w:pStyle w:val="Sansinterligne"/>
        <w:tabs>
          <w:tab w:val="left" w:pos="2088"/>
        </w:tabs>
        <w:jc w:val="both"/>
        <w:rPr>
          <w:rFonts w:eastAsia="Times New Roman"/>
        </w:rPr>
      </w:pPr>
      <w:r>
        <w:rPr>
          <w:rFonts w:eastAsia="Times New Roman"/>
        </w:rPr>
        <w:t>Vers 1500 deux blocs se partagent l'espace de la mer</w:t>
      </w:r>
      <w:r w:rsidR="009363BF">
        <w:rPr>
          <w:rFonts w:eastAsia="Times New Roman"/>
        </w:rPr>
        <w:t xml:space="preserve"> </w:t>
      </w:r>
      <w:r>
        <w:rPr>
          <w:rFonts w:eastAsia="Times New Roman"/>
        </w:rPr>
        <w:t xml:space="preserve">: </w:t>
      </w:r>
      <w:r w:rsidR="009363BF">
        <w:rPr>
          <w:rFonts w:eastAsia="Times New Roman"/>
        </w:rPr>
        <w:t>l</w:t>
      </w:r>
      <w:r>
        <w:rPr>
          <w:rFonts w:eastAsia="Times New Roman"/>
        </w:rPr>
        <w:t>'</w:t>
      </w:r>
      <w:r w:rsidR="009363BF">
        <w:rPr>
          <w:rFonts w:eastAsia="Times New Roman"/>
        </w:rPr>
        <w:t>o</w:t>
      </w:r>
      <w:r>
        <w:rPr>
          <w:rFonts w:eastAsia="Times New Roman"/>
        </w:rPr>
        <w:t>ccident chr</w:t>
      </w:r>
      <w:r>
        <w:rPr>
          <w:rFonts w:eastAsia="Times New Roman"/>
        </w:rPr>
        <w:t>é</w:t>
      </w:r>
      <w:r>
        <w:rPr>
          <w:rFonts w:eastAsia="Times New Roman"/>
        </w:rPr>
        <w:t>tien qui se sent menac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par la progression des Turcs et de l'autre l'Empire ottoman bient</w:t>
      </w:r>
      <w:r>
        <w:rPr>
          <w:rFonts w:eastAsia="Times New Roman"/>
        </w:rPr>
        <w:t>ô</w:t>
      </w:r>
      <w:r>
        <w:rPr>
          <w:rFonts w:eastAsia="Times New Roman"/>
        </w:rPr>
        <w:t>t vainqueur des Mamelouks assumant la totalit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de l'h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ritage politique du monde musulman.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la fin du 15e si</w:t>
      </w:r>
      <w:r>
        <w:rPr>
          <w:rFonts w:eastAsia="Times New Roman"/>
        </w:rPr>
        <w:t>è</w:t>
      </w:r>
      <w:r>
        <w:rPr>
          <w:rFonts w:eastAsia="Times New Roman"/>
        </w:rPr>
        <w:t>cle la M</w:t>
      </w:r>
      <w:r>
        <w:rPr>
          <w:rFonts w:eastAsia="Times New Roman"/>
        </w:rPr>
        <w:t>é</w:t>
      </w:r>
      <w:r>
        <w:rPr>
          <w:rFonts w:eastAsia="Times New Roman"/>
        </w:rPr>
        <w:t>diterran</w:t>
      </w:r>
      <w:r>
        <w:rPr>
          <w:rFonts w:eastAsia="Times New Roman"/>
        </w:rPr>
        <w:t>é</w:t>
      </w:r>
      <w:r>
        <w:rPr>
          <w:rFonts w:eastAsia="Times New Roman"/>
        </w:rPr>
        <w:t>e plus comme l'an mil le centre du monde reste le creuset de l'</w:t>
      </w:r>
      <w:r>
        <w:rPr>
          <w:rFonts w:eastAsia="Times New Roman"/>
        </w:rPr>
        <w:t>É</w:t>
      </w:r>
      <w:r>
        <w:rPr>
          <w:rFonts w:eastAsia="Times New Roman"/>
        </w:rPr>
        <w:t>tat moderne.</w:t>
      </w:r>
    </w:p>
    <w:p w14:paraId="459B7E04" w14:textId="77777777" w:rsidR="00CD1B13" w:rsidRDefault="00CD1B13" w:rsidP="001A2817">
      <w:pPr>
        <w:pStyle w:val="Sansinterligne"/>
        <w:tabs>
          <w:tab w:val="left" w:pos="2088"/>
        </w:tabs>
        <w:jc w:val="both"/>
        <w:rPr>
          <w:rFonts w:eastAsia="Times New Roman"/>
        </w:rPr>
      </w:pPr>
    </w:p>
    <w:p w14:paraId="42EA5E03" w14:textId="695EF474" w:rsidR="004F2637" w:rsidRPr="004F2637" w:rsidRDefault="00D240CA" w:rsidP="001A2817">
      <w:pPr>
        <w:pStyle w:val="Sansinterligne"/>
        <w:tabs>
          <w:tab w:val="left" w:pos="2088"/>
        </w:tabs>
        <w:jc w:val="both"/>
        <w:rPr>
          <w:rFonts w:eastAsia="Times New Roman"/>
          <w:i/>
        </w:rPr>
      </w:pPr>
      <w:r>
        <w:rPr>
          <w:rFonts w:eastAsia="Times New Roman"/>
        </w:rPr>
        <w:lastRenderedPageBreak/>
        <w:br/>
      </w:r>
      <w:r w:rsidRPr="004F2637">
        <w:rPr>
          <w:rFonts w:eastAsia="Times New Roman"/>
          <w:b/>
          <w:u w:val="single"/>
        </w:rPr>
        <w:t>Deuxi</w:t>
      </w:r>
      <w:r w:rsidRPr="004F2637">
        <w:rPr>
          <w:rFonts w:eastAsia="Times New Roman"/>
          <w:b/>
          <w:u w:val="single"/>
        </w:rPr>
        <w:t>è</w:t>
      </w:r>
      <w:r w:rsidRPr="004F2637">
        <w:rPr>
          <w:rFonts w:eastAsia="Times New Roman"/>
          <w:b/>
          <w:u w:val="single"/>
        </w:rPr>
        <w:t>me grande partie</w:t>
      </w:r>
      <w:r w:rsidR="004F2637" w:rsidRPr="004F2637">
        <w:rPr>
          <w:rFonts w:eastAsia="Times New Roman"/>
          <w:b/>
          <w:u w:val="single"/>
        </w:rPr>
        <w:t> </w:t>
      </w:r>
      <w:r w:rsidR="004F2637" w:rsidRPr="004F2637">
        <w:rPr>
          <w:rFonts w:eastAsia="Times New Roman"/>
          <w:b/>
          <w:u w:val="single"/>
        </w:rPr>
        <w:t xml:space="preserve">: </w:t>
      </w:r>
      <w:r w:rsidRPr="004F2637">
        <w:rPr>
          <w:rFonts w:eastAsia="Times New Roman"/>
          <w:b/>
          <w:u w:val="single"/>
        </w:rPr>
        <w:t xml:space="preserve"> </w:t>
      </w:r>
      <w:r w:rsidR="004F2637">
        <w:rPr>
          <w:rFonts w:eastAsia="Times New Roman"/>
          <w:b/>
          <w:u w:val="single"/>
        </w:rPr>
        <w:t>I</w:t>
      </w:r>
      <w:r w:rsidR="007A3209">
        <w:rPr>
          <w:rFonts w:eastAsia="Times New Roman"/>
          <w:b/>
          <w:u w:val="single"/>
        </w:rPr>
        <w:t>TINERAIRES</w:t>
      </w:r>
      <w:r w:rsidR="004F2637">
        <w:rPr>
          <w:rFonts w:eastAsia="Times New Roman"/>
        </w:rPr>
        <w:t xml:space="preserve"> </w:t>
      </w:r>
      <w:r w:rsidR="00B05660">
        <w:rPr>
          <w:rFonts w:eastAsia="Times New Roman"/>
          <w:i/>
        </w:rPr>
        <w:t>pp.</w:t>
      </w:r>
      <w:r w:rsidR="007A3209">
        <w:rPr>
          <w:rFonts w:eastAsia="Times New Roman"/>
          <w:i/>
        </w:rPr>
        <w:t>45-95</w:t>
      </w:r>
    </w:p>
    <w:p w14:paraId="1C0A4263" w14:textId="59FD70CB" w:rsidR="004F2637" w:rsidRDefault="007A3209" w:rsidP="001A2817">
      <w:pPr>
        <w:pStyle w:val="Sansinterligne"/>
        <w:tabs>
          <w:tab w:val="left" w:pos="2088"/>
        </w:tabs>
        <w:jc w:val="both"/>
        <w:rPr>
          <w:rFonts w:eastAsia="Times New Roman"/>
        </w:rPr>
      </w:pPr>
      <w:r w:rsidRPr="00BE6938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2FC9DC11" wp14:editId="01AE4882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244412" cy="284480"/>
            <wp:effectExtent l="0" t="0" r="3810" b="1270"/>
            <wp:wrapNone/>
            <wp:docPr id="5" name="Graphique 5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cil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2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1615E" w14:textId="604A294D" w:rsidR="007A3209" w:rsidRPr="00F52058" w:rsidRDefault="007A3209" w:rsidP="001A2817">
      <w:pPr>
        <w:pStyle w:val="Sansinterligne"/>
        <w:tabs>
          <w:tab w:val="left" w:pos="2088"/>
        </w:tabs>
        <w:jc w:val="both"/>
        <w:rPr>
          <w:rFonts w:eastAsia="Times New Roman"/>
          <w:b/>
          <w:u w:val="single"/>
        </w:rPr>
      </w:pPr>
      <w:r>
        <w:rPr>
          <w:rFonts w:eastAsia="Times New Roman"/>
        </w:rPr>
        <w:t xml:space="preserve">      </w:t>
      </w:r>
      <w:r w:rsidRPr="00F52058">
        <w:rPr>
          <w:rFonts w:eastAsia="Times New Roman"/>
          <w:u w:val="single"/>
        </w:rPr>
        <w:t xml:space="preserve">   </w:t>
      </w:r>
      <w:r w:rsidR="00D240CA" w:rsidRPr="00F52058">
        <w:rPr>
          <w:rFonts w:eastAsia="Times New Roman"/>
          <w:b/>
          <w:u w:val="single"/>
        </w:rPr>
        <w:t>Chapitre 3 les transports des occidentaux vers les colonies du Levant au Moyen-</w:t>
      </w:r>
      <w:r w:rsidR="00D240CA" w:rsidRPr="00F52058">
        <w:rPr>
          <w:rFonts w:eastAsia="Times New Roman"/>
          <w:b/>
          <w:u w:val="single"/>
        </w:rPr>
        <w:t>Â</w:t>
      </w:r>
      <w:r w:rsidR="00D240CA" w:rsidRPr="00F52058">
        <w:rPr>
          <w:rFonts w:eastAsia="Times New Roman"/>
          <w:b/>
          <w:u w:val="single"/>
        </w:rPr>
        <w:t>ge</w:t>
      </w:r>
    </w:p>
    <w:p w14:paraId="539C7CE2" w14:textId="272E5DDF" w:rsidR="0012027A" w:rsidRDefault="00D240CA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  <w:r>
        <w:rPr>
          <w:rFonts w:eastAsia="Times New Roman"/>
        </w:rPr>
        <w:br/>
        <w:t>V</w:t>
      </w:r>
      <w:r>
        <w:rPr>
          <w:rFonts w:eastAsia="Times New Roman"/>
        </w:rPr>
        <w:t>é</w:t>
      </w:r>
      <w:r>
        <w:rPr>
          <w:rFonts w:eastAsia="Times New Roman"/>
        </w:rPr>
        <w:t>nitien</w:t>
      </w:r>
      <w:r w:rsidR="00EB4B0F">
        <w:rPr>
          <w:rFonts w:eastAsia="Times New Roman"/>
        </w:rPr>
        <w:t>s,</w:t>
      </w:r>
      <w:r>
        <w:rPr>
          <w:rFonts w:eastAsia="Times New Roman"/>
        </w:rPr>
        <w:t xml:space="preserve"> </w:t>
      </w:r>
      <w:r w:rsidR="00EB4B0F">
        <w:rPr>
          <w:rFonts w:eastAsia="Times New Roman"/>
        </w:rPr>
        <w:t>Pi</w:t>
      </w:r>
      <w:r>
        <w:rPr>
          <w:rFonts w:eastAsia="Times New Roman"/>
        </w:rPr>
        <w:t>sans</w:t>
      </w:r>
      <w:r w:rsidR="00EB4B0F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EB4B0F">
        <w:rPr>
          <w:rFonts w:eastAsia="Times New Roman"/>
        </w:rPr>
        <w:t>G</w:t>
      </w:r>
      <w:r>
        <w:rPr>
          <w:rFonts w:eastAsia="Times New Roman"/>
        </w:rPr>
        <w:t>é</w:t>
      </w:r>
      <w:r>
        <w:rPr>
          <w:rFonts w:eastAsia="Times New Roman"/>
        </w:rPr>
        <w:t>nois</w:t>
      </w:r>
      <w:r w:rsidR="00EB4B0F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EB4B0F">
        <w:rPr>
          <w:rFonts w:eastAsia="Times New Roman"/>
        </w:rPr>
        <w:t>L</w:t>
      </w:r>
      <w:r>
        <w:rPr>
          <w:rFonts w:eastAsia="Times New Roman"/>
        </w:rPr>
        <w:t>anguedociens</w:t>
      </w:r>
      <w:r w:rsidR="00EB4B0F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EB4B0F">
        <w:rPr>
          <w:rFonts w:eastAsia="Times New Roman"/>
        </w:rPr>
        <w:t>P</w:t>
      </w:r>
      <w:r>
        <w:rPr>
          <w:rFonts w:eastAsia="Times New Roman"/>
        </w:rPr>
        <w:t>roven</w:t>
      </w:r>
      <w:r>
        <w:rPr>
          <w:rFonts w:eastAsia="Times New Roman"/>
        </w:rPr>
        <w:t>ç</w:t>
      </w:r>
      <w:r>
        <w:rPr>
          <w:rFonts w:eastAsia="Times New Roman"/>
        </w:rPr>
        <w:t>aux</w:t>
      </w:r>
      <w:r w:rsidR="00EB4B0F">
        <w:rPr>
          <w:rFonts w:eastAsia="Times New Roman"/>
        </w:rPr>
        <w:t xml:space="preserve">, </w:t>
      </w:r>
      <w:r w:rsidR="0082647A">
        <w:rPr>
          <w:rFonts w:eastAsia="Times New Roman"/>
        </w:rPr>
        <w:t xml:space="preserve">les </w:t>
      </w:r>
      <w:r>
        <w:rPr>
          <w:rFonts w:eastAsia="Times New Roman"/>
        </w:rPr>
        <w:t>principaux acteurs de ces liaison</w:t>
      </w:r>
      <w:r w:rsidR="00EB4B0F">
        <w:rPr>
          <w:rFonts w:eastAsia="Times New Roman"/>
        </w:rPr>
        <w:t>s</w:t>
      </w:r>
      <w:r>
        <w:rPr>
          <w:rFonts w:eastAsia="Times New Roman"/>
        </w:rPr>
        <w:t xml:space="preserve"> entre l'Orient et l'Occident</w:t>
      </w:r>
      <w:r w:rsidR="0082647A">
        <w:rPr>
          <w:rFonts w:eastAsia="Times New Roman"/>
        </w:rPr>
        <w:t xml:space="preserve"> qui</w:t>
      </w:r>
      <w:r>
        <w:rPr>
          <w:rFonts w:eastAsia="Times New Roman"/>
        </w:rPr>
        <w:t xml:space="preserve"> donne</w:t>
      </w:r>
      <w:r w:rsidR="00EA1942">
        <w:rPr>
          <w:rFonts w:eastAsia="Times New Roman"/>
        </w:rPr>
        <w:t>nt</w:t>
      </w:r>
      <w:r>
        <w:rPr>
          <w:rFonts w:eastAsia="Times New Roman"/>
        </w:rPr>
        <w:t xml:space="preserve"> naissance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une communaut</w:t>
      </w:r>
      <w:r>
        <w:rPr>
          <w:rFonts w:eastAsia="Times New Roman"/>
        </w:rPr>
        <w:t>é </w:t>
      </w:r>
      <w:r>
        <w:rPr>
          <w:rFonts w:eastAsia="Times New Roman"/>
        </w:rPr>
        <w:t>maritime m</w:t>
      </w:r>
      <w:r>
        <w:rPr>
          <w:rFonts w:eastAsia="Times New Roman"/>
        </w:rPr>
        <w:t>é</w:t>
      </w:r>
      <w:r>
        <w:rPr>
          <w:rFonts w:eastAsia="Times New Roman"/>
        </w:rPr>
        <w:t>diterran</w:t>
      </w:r>
      <w:r>
        <w:rPr>
          <w:rFonts w:eastAsia="Times New Roman"/>
        </w:rPr>
        <w:t>é</w:t>
      </w:r>
      <w:r>
        <w:rPr>
          <w:rFonts w:eastAsia="Times New Roman"/>
        </w:rPr>
        <w:t>enne.</w:t>
      </w:r>
      <w:r w:rsidR="0082647A">
        <w:rPr>
          <w:rFonts w:eastAsia="Times New Roman"/>
        </w:rPr>
        <w:t xml:space="preserve"> </w:t>
      </w:r>
      <w:r>
        <w:rPr>
          <w:rFonts w:eastAsia="Times New Roman"/>
        </w:rPr>
        <w:t>Avant m</w:t>
      </w:r>
      <w:r>
        <w:rPr>
          <w:rFonts w:eastAsia="Times New Roman"/>
        </w:rPr>
        <w:t>ê</w:t>
      </w:r>
      <w:r>
        <w:rPr>
          <w:rFonts w:eastAsia="Times New Roman"/>
        </w:rPr>
        <w:t>me que les Francs p</w:t>
      </w:r>
      <w:r w:rsidR="00B13654">
        <w:rPr>
          <w:rFonts w:eastAsia="Times New Roman"/>
        </w:rPr>
        <w:t>rennent pied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J</w:t>
      </w:r>
      <w:r>
        <w:rPr>
          <w:rFonts w:eastAsia="Times New Roman"/>
        </w:rPr>
        <w:t>é</w:t>
      </w:r>
      <w:r>
        <w:rPr>
          <w:rFonts w:eastAsia="Times New Roman"/>
        </w:rPr>
        <w:t>rusalem</w:t>
      </w:r>
      <w:r w:rsidR="00B13654">
        <w:rPr>
          <w:rFonts w:eastAsia="Times New Roman"/>
        </w:rPr>
        <w:t>,</w:t>
      </w:r>
      <w:r>
        <w:rPr>
          <w:rFonts w:eastAsia="Times New Roman"/>
        </w:rPr>
        <w:t xml:space="preserve"> nombre </w:t>
      </w:r>
      <w:r w:rsidR="00B13654">
        <w:rPr>
          <w:rFonts w:eastAsia="Times New Roman"/>
        </w:rPr>
        <w:t xml:space="preserve">de </w:t>
      </w:r>
      <w:r>
        <w:rPr>
          <w:rFonts w:eastAsia="Times New Roman"/>
        </w:rPr>
        <w:t>p</w:t>
      </w:r>
      <w:r>
        <w:rPr>
          <w:rFonts w:eastAsia="Times New Roman"/>
        </w:rPr>
        <w:t>è</w:t>
      </w:r>
      <w:r>
        <w:rPr>
          <w:rFonts w:eastAsia="Times New Roman"/>
        </w:rPr>
        <w:t>lerin</w:t>
      </w:r>
      <w:r w:rsidR="00B13654">
        <w:rPr>
          <w:rFonts w:eastAsia="Times New Roman"/>
        </w:rPr>
        <w:t>s,</w:t>
      </w:r>
      <w:r>
        <w:rPr>
          <w:rFonts w:eastAsia="Times New Roman"/>
        </w:rPr>
        <w:t xml:space="preserve"> marchand</w:t>
      </w:r>
      <w:r w:rsidR="00B13654">
        <w:rPr>
          <w:rFonts w:eastAsia="Times New Roman"/>
        </w:rPr>
        <w:t>s</w:t>
      </w:r>
      <w:r>
        <w:rPr>
          <w:rFonts w:eastAsia="Times New Roman"/>
        </w:rPr>
        <w:t xml:space="preserve"> au</w:t>
      </w:r>
      <w:r w:rsidR="00B13654">
        <w:rPr>
          <w:rFonts w:eastAsia="Times New Roman"/>
        </w:rPr>
        <w:t>x</w:t>
      </w:r>
      <w:r>
        <w:rPr>
          <w:rFonts w:eastAsia="Times New Roman"/>
        </w:rPr>
        <w:t>quel</w:t>
      </w:r>
      <w:r w:rsidR="00371EBA">
        <w:rPr>
          <w:rFonts w:eastAsia="Times New Roman"/>
        </w:rPr>
        <w:t>s</w:t>
      </w:r>
      <w:r>
        <w:rPr>
          <w:rFonts w:eastAsia="Times New Roman"/>
        </w:rPr>
        <w:t xml:space="preserve"> s'ajoute</w:t>
      </w:r>
      <w:r w:rsidR="00B13654">
        <w:rPr>
          <w:rFonts w:eastAsia="Times New Roman"/>
        </w:rPr>
        <w:t>nt</w:t>
      </w:r>
      <w:r>
        <w:rPr>
          <w:rFonts w:eastAsia="Times New Roman"/>
        </w:rPr>
        <w:t xml:space="preserve"> d</w:t>
      </w:r>
      <w:r w:rsidR="00B13654">
        <w:rPr>
          <w:rFonts w:eastAsia="Times New Roman"/>
        </w:rPr>
        <w:t>è</w:t>
      </w:r>
      <w:r>
        <w:rPr>
          <w:rFonts w:eastAsia="Times New Roman"/>
        </w:rPr>
        <w:t>s le 12e si</w:t>
      </w:r>
      <w:r>
        <w:rPr>
          <w:rFonts w:eastAsia="Times New Roman"/>
        </w:rPr>
        <w:t>è</w:t>
      </w:r>
      <w:r>
        <w:rPr>
          <w:rFonts w:eastAsia="Times New Roman"/>
        </w:rPr>
        <w:t>cle les arm</w:t>
      </w:r>
      <w:r>
        <w:rPr>
          <w:rFonts w:eastAsia="Times New Roman"/>
        </w:rPr>
        <w:t>é</w:t>
      </w:r>
      <w:r>
        <w:rPr>
          <w:rFonts w:eastAsia="Times New Roman"/>
        </w:rPr>
        <w:t>es de la croisade et les flux de migrants qui vont peupl</w:t>
      </w:r>
      <w:r w:rsidR="00371EBA">
        <w:rPr>
          <w:rFonts w:eastAsia="Times New Roman"/>
        </w:rPr>
        <w:t>er ou</w:t>
      </w:r>
      <w:r>
        <w:rPr>
          <w:rFonts w:eastAsia="Times New Roman"/>
        </w:rPr>
        <w:t xml:space="preserve"> administr</w:t>
      </w:r>
      <w:r w:rsidR="00371EBA">
        <w:rPr>
          <w:rFonts w:eastAsia="Times New Roman"/>
        </w:rPr>
        <w:t>er</w:t>
      </w:r>
      <w:r>
        <w:rPr>
          <w:rFonts w:eastAsia="Times New Roman"/>
        </w:rPr>
        <w:t xml:space="preserve"> les premiers comptoir</w:t>
      </w:r>
      <w:r w:rsidR="00371EBA">
        <w:rPr>
          <w:rFonts w:eastAsia="Times New Roman"/>
        </w:rPr>
        <w:t>s</w:t>
      </w:r>
      <w:r>
        <w:rPr>
          <w:rFonts w:eastAsia="Times New Roman"/>
        </w:rPr>
        <w:t xml:space="preserve"> cr</w:t>
      </w:r>
      <w:r>
        <w:rPr>
          <w:rFonts w:eastAsia="Times New Roman"/>
        </w:rPr>
        <w:t>éé</w:t>
      </w:r>
      <w:r w:rsidR="00371EBA">
        <w:rPr>
          <w:rFonts w:eastAsia="Times New Roman"/>
        </w:rPr>
        <w:t>s</w:t>
      </w:r>
      <w:r>
        <w:rPr>
          <w:rFonts w:eastAsia="Times New Roman"/>
        </w:rPr>
        <w:t xml:space="preserve"> en Orient par les Occidentaux.</w:t>
      </w:r>
    </w:p>
    <w:p w14:paraId="1EB0C436" w14:textId="77777777" w:rsidR="0012027A" w:rsidRDefault="0012027A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</w:p>
    <w:p w14:paraId="7DCB6A78" w14:textId="0B1D5DC7" w:rsidR="009645C5" w:rsidRDefault="00D240CA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  <w:r>
        <w:rPr>
          <w:rFonts w:eastAsia="Times New Roman"/>
        </w:rPr>
        <w:t>Les p</w:t>
      </w:r>
      <w:r>
        <w:rPr>
          <w:rFonts w:eastAsia="Times New Roman"/>
        </w:rPr>
        <w:t>è</w:t>
      </w:r>
      <w:r>
        <w:rPr>
          <w:rFonts w:eastAsia="Times New Roman"/>
        </w:rPr>
        <w:t xml:space="preserve">lerins </w:t>
      </w:r>
      <w:r w:rsidR="0012027A">
        <w:rPr>
          <w:rFonts w:eastAsia="Times New Roman"/>
        </w:rPr>
        <w:t xml:space="preserve">viennent </w:t>
      </w:r>
      <w:r>
        <w:rPr>
          <w:rFonts w:eastAsia="Times New Roman"/>
        </w:rPr>
        <w:t>se rendre vers les lieux saints de Syrie Palestine, jusqu'au 11e si</w:t>
      </w:r>
      <w:r>
        <w:rPr>
          <w:rFonts w:eastAsia="Times New Roman"/>
        </w:rPr>
        <w:t>è</w:t>
      </w:r>
      <w:r>
        <w:rPr>
          <w:rFonts w:eastAsia="Times New Roman"/>
        </w:rPr>
        <w:t>cle le p</w:t>
      </w:r>
      <w:r>
        <w:rPr>
          <w:rFonts w:eastAsia="Times New Roman"/>
        </w:rPr>
        <w:t>è</w:t>
      </w:r>
      <w:r>
        <w:rPr>
          <w:rFonts w:eastAsia="Times New Roman"/>
        </w:rPr>
        <w:t>lerinage vers J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rusalem </w:t>
      </w:r>
      <w:r w:rsidR="00EF261E">
        <w:rPr>
          <w:rFonts w:eastAsia="Times New Roman"/>
        </w:rPr>
        <w:t>s</w:t>
      </w:r>
      <w:r w:rsidR="00EF261E">
        <w:rPr>
          <w:rFonts w:eastAsia="Times New Roman"/>
        </w:rPr>
        <w:t>’</w:t>
      </w:r>
      <w:r w:rsidR="00EF261E">
        <w:rPr>
          <w:rFonts w:eastAsia="Times New Roman"/>
        </w:rPr>
        <w:t>effectue par des exp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ditions maritimes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partir de</w:t>
      </w:r>
      <w:r w:rsidR="00EF261E">
        <w:rPr>
          <w:rFonts w:eastAsia="Times New Roman"/>
        </w:rPr>
        <w:t>s</w:t>
      </w:r>
      <w:r w:rsidR="00EF261E">
        <w:rPr>
          <w:rFonts w:eastAsia="Times New Roman"/>
        </w:rPr>
        <w:t> </w:t>
      </w:r>
      <w:r w:rsidR="00EF261E">
        <w:rPr>
          <w:rFonts w:eastAsia="Times New Roman"/>
        </w:rPr>
        <w:t>ports de</w:t>
      </w:r>
      <w:r>
        <w:rPr>
          <w:rFonts w:eastAsia="Times New Roman"/>
        </w:rPr>
        <w:t xml:space="preserve"> l'Italie du Sud</w:t>
      </w:r>
      <w:r w:rsidR="009645C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9645C5">
        <w:rPr>
          <w:rFonts w:eastAsia="Times New Roman"/>
        </w:rPr>
        <w:t>S</w:t>
      </w:r>
      <w:r>
        <w:rPr>
          <w:rFonts w:eastAsia="Times New Roman"/>
        </w:rPr>
        <w:t>alerne</w:t>
      </w:r>
      <w:r w:rsidR="00882035">
        <w:rPr>
          <w:rFonts w:eastAsia="Times New Roman"/>
        </w:rPr>
        <w:t>,</w:t>
      </w:r>
      <w:r>
        <w:rPr>
          <w:rFonts w:eastAsia="Times New Roman"/>
        </w:rPr>
        <w:t xml:space="preserve"> Tarente</w:t>
      </w:r>
      <w:r w:rsidR="009645C5">
        <w:rPr>
          <w:rFonts w:eastAsia="Times New Roman"/>
        </w:rPr>
        <w:t>,</w:t>
      </w:r>
      <w:r>
        <w:rPr>
          <w:rFonts w:eastAsia="Times New Roman"/>
        </w:rPr>
        <w:t xml:space="preserve"> Amalfi</w:t>
      </w:r>
      <w:r w:rsidR="009645C5">
        <w:rPr>
          <w:rFonts w:eastAsia="Times New Roman"/>
        </w:rPr>
        <w:t>,</w:t>
      </w:r>
      <w:r>
        <w:rPr>
          <w:rFonts w:eastAsia="Times New Roman"/>
        </w:rPr>
        <w:t xml:space="preserve"> Bari. </w:t>
      </w:r>
    </w:p>
    <w:p w14:paraId="60F870C5" w14:textId="77777777" w:rsidR="00787B07" w:rsidRDefault="00D240CA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  <w:r>
        <w:rPr>
          <w:rFonts w:eastAsia="Times New Roman"/>
        </w:rPr>
        <w:t>Au d</w:t>
      </w:r>
      <w:r>
        <w:rPr>
          <w:rFonts w:eastAsia="Times New Roman"/>
        </w:rPr>
        <w:t>é</w:t>
      </w:r>
      <w:r>
        <w:rPr>
          <w:rFonts w:eastAsia="Times New Roman"/>
        </w:rPr>
        <w:t>but du 12e si</w:t>
      </w:r>
      <w:r>
        <w:rPr>
          <w:rFonts w:eastAsia="Times New Roman"/>
        </w:rPr>
        <w:t>è</w:t>
      </w:r>
      <w:r>
        <w:rPr>
          <w:rFonts w:eastAsia="Times New Roman"/>
        </w:rPr>
        <w:t xml:space="preserve">cle nouveau flux </w:t>
      </w:r>
      <w:r w:rsidR="00882035">
        <w:rPr>
          <w:rFonts w:eastAsia="Times New Roman"/>
        </w:rPr>
        <w:t>en direction</w:t>
      </w:r>
      <w:r>
        <w:rPr>
          <w:rFonts w:eastAsia="Times New Roman"/>
        </w:rPr>
        <w:t xml:space="preserve"> les lieux</w:t>
      </w:r>
      <w:r>
        <w:rPr>
          <w:rFonts w:eastAsia="Times New Roman"/>
        </w:rPr>
        <w:t> </w:t>
      </w:r>
      <w:r>
        <w:rPr>
          <w:rFonts w:eastAsia="Times New Roman"/>
        </w:rPr>
        <w:t>saints. Apr</w:t>
      </w:r>
      <w:r>
        <w:rPr>
          <w:rFonts w:eastAsia="Times New Roman"/>
        </w:rPr>
        <w:t>è</w:t>
      </w:r>
      <w:r>
        <w:rPr>
          <w:rFonts w:eastAsia="Times New Roman"/>
        </w:rPr>
        <w:t>s une br</w:t>
      </w:r>
      <w:r>
        <w:rPr>
          <w:rFonts w:eastAsia="Times New Roman"/>
        </w:rPr>
        <w:t>è</w:t>
      </w:r>
      <w:r>
        <w:rPr>
          <w:rFonts w:eastAsia="Times New Roman"/>
        </w:rPr>
        <w:t>ve interruption dans les ann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es qui suivent </w:t>
      </w:r>
      <w:r w:rsidR="00A71AC0">
        <w:rPr>
          <w:rFonts w:eastAsia="Times New Roman"/>
        </w:rPr>
        <w:t>apr</w:t>
      </w:r>
      <w:r w:rsidR="00A71AC0">
        <w:rPr>
          <w:rFonts w:eastAsia="Times New Roman"/>
        </w:rPr>
        <w:t>è</w:t>
      </w:r>
      <w:r w:rsidR="00A71AC0">
        <w:rPr>
          <w:rFonts w:eastAsia="Times New Roman"/>
        </w:rPr>
        <w:t xml:space="preserve">s la prise </w:t>
      </w:r>
      <w:r>
        <w:rPr>
          <w:rFonts w:eastAsia="Times New Roman"/>
        </w:rPr>
        <w:t>d'Acre par les Mamelouks, nouveau flux vers les ann</w:t>
      </w:r>
      <w:r>
        <w:rPr>
          <w:rFonts w:eastAsia="Times New Roman"/>
        </w:rPr>
        <w:t>é</w:t>
      </w:r>
      <w:r>
        <w:rPr>
          <w:rFonts w:eastAsia="Times New Roman"/>
        </w:rPr>
        <w:t>es 1330</w:t>
      </w:r>
      <w:r w:rsidR="00A71AC0">
        <w:rPr>
          <w:rFonts w:eastAsia="Times New Roman"/>
        </w:rPr>
        <w:t>. D</w:t>
      </w:r>
      <w:r>
        <w:rPr>
          <w:rFonts w:eastAsia="Times New Roman"/>
        </w:rPr>
        <w:t>es licences pontificales autorise</w:t>
      </w:r>
      <w:r w:rsidR="00A71AC0">
        <w:rPr>
          <w:rFonts w:eastAsia="Times New Roman"/>
        </w:rPr>
        <w:t>nt</w:t>
      </w:r>
      <w:r>
        <w:rPr>
          <w:rFonts w:eastAsia="Times New Roman"/>
        </w:rPr>
        <w:t xml:space="preserve"> </w:t>
      </w:r>
      <w:r w:rsidR="00A71AC0">
        <w:rPr>
          <w:rFonts w:eastAsia="Times New Roman"/>
        </w:rPr>
        <w:t>C</w:t>
      </w:r>
      <w:r>
        <w:rPr>
          <w:rFonts w:eastAsia="Times New Roman"/>
        </w:rPr>
        <w:t>atalan</w:t>
      </w:r>
      <w:r w:rsidR="00A71AC0">
        <w:rPr>
          <w:rFonts w:eastAsia="Times New Roman"/>
        </w:rPr>
        <w:t>s,</w:t>
      </w:r>
      <w:r>
        <w:rPr>
          <w:rFonts w:eastAsia="Times New Roman"/>
        </w:rPr>
        <w:t xml:space="preserve"> Proven</w:t>
      </w:r>
      <w:r>
        <w:rPr>
          <w:rFonts w:eastAsia="Times New Roman"/>
        </w:rPr>
        <w:t>ç</w:t>
      </w:r>
      <w:r>
        <w:rPr>
          <w:rFonts w:eastAsia="Times New Roman"/>
        </w:rPr>
        <w:t>aux</w:t>
      </w:r>
      <w:r w:rsidR="00A71AC0">
        <w:rPr>
          <w:rFonts w:eastAsia="Times New Roman"/>
        </w:rPr>
        <w:t>, I</w:t>
      </w:r>
      <w:r>
        <w:rPr>
          <w:rFonts w:eastAsia="Times New Roman"/>
        </w:rPr>
        <w:t>talien</w:t>
      </w:r>
      <w:r w:rsidR="00A71AC0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armer des navires vers Alexandrie. Jusqu'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la fin du Moyen-</w:t>
      </w:r>
      <w:r>
        <w:rPr>
          <w:rFonts w:eastAsia="Times New Roman"/>
        </w:rPr>
        <w:t>Â</w:t>
      </w:r>
      <w:r>
        <w:rPr>
          <w:rFonts w:eastAsia="Times New Roman"/>
        </w:rPr>
        <w:t xml:space="preserve">ge les ports italiens surtout Venise </w:t>
      </w:r>
      <w:r w:rsidR="00C532D2">
        <w:rPr>
          <w:rFonts w:eastAsia="Times New Roman"/>
        </w:rPr>
        <w:t xml:space="preserve">profitent </w:t>
      </w:r>
      <w:r>
        <w:rPr>
          <w:rFonts w:eastAsia="Times New Roman"/>
        </w:rPr>
        <w:t>de la vogue des p</w:t>
      </w:r>
      <w:r>
        <w:rPr>
          <w:rFonts w:eastAsia="Times New Roman"/>
        </w:rPr>
        <w:t>è</w:t>
      </w:r>
      <w:r>
        <w:rPr>
          <w:rFonts w:eastAsia="Times New Roman"/>
        </w:rPr>
        <w:t>lerinages qui touche aussi bien les chr</w:t>
      </w:r>
      <w:r>
        <w:rPr>
          <w:rFonts w:eastAsia="Times New Roman"/>
        </w:rPr>
        <w:t>é</w:t>
      </w:r>
      <w:r>
        <w:rPr>
          <w:rFonts w:eastAsia="Times New Roman"/>
        </w:rPr>
        <w:t>tiens que les musulmans. Les bateaux occidentaux d</w:t>
      </w:r>
      <w:r>
        <w:rPr>
          <w:rFonts w:eastAsia="Times New Roman"/>
        </w:rPr>
        <w:t>é</w:t>
      </w:r>
      <w:r>
        <w:rPr>
          <w:rFonts w:eastAsia="Times New Roman"/>
        </w:rPr>
        <w:t>barque</w:t>
      </w:r>
      <w:r w:rsidR="00C532D2">
        <w:rPr>
          <w:rFonts w:eastAsia="Times New Roman"/>
        </w:rPr>
        <w:t>nt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Alexandrie les p</w:t>
      </w:r>
      <w:r>
        <w:rPr>
          <w:rFonts w:eastAsia="Times New Roman"/>
        </w:rPr>
        <w:t>è</w:t>
      </w:r>
      <w:r>
        <w:rPr>
          <w:rFonts w:eastAsia="Times New Roman"/>
        </w:rPr>
        <w:t>lerins</w:t>
      </w:r>
      <w:r w:rsidR="00212E07">
        <w:rPr>
          <w:rFonts w:eastAsia="Times New Roman"/>
        </w:rPr>
        <w:t xml:space="preserve"> musulmans vers</w:t>
      </w:r>
      <w:r>
        <w:rPr>
          <w:rFonts w:eastAsia="Times New Roman"/>
        </w:rPr>
        <w:t xml:space="preserve"> les lieux saints de l'islam r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cit d'Ibn </w:t>
      </w:r>
      <w:proofErr w:type="spellStart"/>
      <w:r>
        <w:rPr>
          <w:rFonts w:eastAsia="Times New Roman"/>
        </w:rPr>
        <w:t>Djoba</w:t>
      </w:r>
      <w:r>
        <w:rPr>
          <w:rFonts w:eastAsia="Times New Roman"/>
        </w:rPr>
        <w:t>ï</w:t>
      </w:r>
      <w:r>
        <w:rPr>
          <w:rFonts w:eastAsia="Times New Roman"/>
        </w:rPr>
        <w:t>r</w:t>
      </w:r>
      <w:proofErr w:type="spellEnd"/>
      <w:r>
        <w:rPr>
          <w:rFonts w:eastAsia="Times New Roman"/>
        </w:rPr>
        <w:t>.</w:t>
      </w:r>
    </w:p>
    <w:p w14:paraId="6493EC56" w14:textId="77777777" w:rsidR="00787B07" w:rsidRDefault="00787B07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</w:p>
    <w:p w14:paraId="451547BE" w14:textId="21C35A47" w:rsidR="005B5754" w:rsidRDefault="00D240CA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  <w:r>
        <w:rPr>
          <w:rFonts w:eastAsia="Times New Roman"/>
        </w:rPr>
        <w:t>Tout au long du 12e si</w:t>
      </w:r>
      <w:r>
        <w:rPr>
          <w:rFonts w:eastAsia="Times New Roman"/>
        </w:rPr>
        <w:t>è</w:t>
      </w:r>
      <w:r>
        <w:rPr>
          <w:rFonts w:eastAsia="Times New Roman"/>
        </w:rPr>
        <w:t>cle les flottes occidentales gagne</w:t>
      </w:r>
      <w:r w:rsidR="00787B07">
        <w:rPr>
          <w:rFonts w:eastAsia="Times New Roman"/>
        </w:rPr>
        <w:t>nt</w:t>
      </w:r>
      <w:r>
        <w:rPr>
          <w:rFonts w:eastAsia="Times New Roman"/>
        </w:rPr>
        <w:t xml:space="preserve"> </w:t>
      </w:r>
      <w:r w:rsidR="002A571B">
        <w:rPr>
          <w:rFonts w:eastAsia="Times New Roman"/>
        </w:rPr>
        <w:t>l</w:t>
      </w:r>
      <w:r w:rsidR="002A571B">
        <w:rPr>
          <w:rFonts w:eastAsia="Times New Roman"/>
        </w:rPr>
        <w:t>’</w:t>
      </w:r>
      <w:r w:rsidR="002A571B">
        <w:rPr>
          <w:rFonts w:eastAsia="Times New Roman"/>
        </w:rPr>
        <w:t>empire de la mer</w:t>
      </w:r>
      <w:r w:rsidR="002A482A">
        <w:rPr>
          <w:rFonts w:eastAsia="Times New Roman"/>
        </w:rPr>
        <w:t xml:space="preserve"> </w:t>
      </w:r>
      <w:r>
        <w:rPr>
          <w:rFonts w:eastAsia="Times New Roman"/>
        </w:rPr>
        <w:t>au d</w:t>
      </w:r>
      <w:r>
        <w:rPr>
          <w:rFonts w:eastAsia="Times New Roman"/>
        </w:rPr>
        <w:t>é</w:t>
      </w:r>
      <w:r>
        <w:rPr>
          <w:rFonts w:eastAsia="Times New Roman"/>
        </w:rPr>
        <w:t>triment</w:t>
      </w:r>
      <w:r>
        <w:rPr>
          <w:rFonts w:eastAsia="Times New Roman"/>
        </w:rPr>
        <w:t> </w:t>
      </w:r>
      <w:r>
        <w:rPr>
          <w:rFonts w:eastAsia="Times New Roman"/>
        </w:rPr>
        <w:t>de Byzance et de l'islam.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Les besoins en transports maritimes viennent davantage des marchands que des hommes d'armes</w:t>
      </w:r>
      <w:r w:rsidR="002A482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A482A">
        <w:rPr>
          <w:rFonts w:eastAsia="Times New Roman"/>
        </w:rPr>
        <w:t>L</w:t>
      </w:r>
      <w:r>
        <w:rPr>
          <w:rFonts w:eastAsia="Times New Roman"/>
        </w:rPr>
        <w:t xml:space="preserve">es documents de la </w:t>
      </w:r>
      <w:proofErr w:type="spellStart"/>
      <w:r>
        <w:rPr>
          <w:rFonts w:eastAsia="Times New Roman"/>
        </w:rPr>
        <w:t>Geniza</w:t>
      </w:r>
      <w:proofErr w:type="spellEnd"/>
      <w:r>
        <w:rPr>
          <w:rFonts w:eastAsia="Times New Roman"/>
        </w:rPr>
        <w:t xml:space="preserve"> d</w:t>
      </w:r>
      <w:r>
        <w:rPr>
          <w:rFonts w:eastAsia="Times New Roman"/>
        </w:rPr>
        <w:t>è</w:t>
      </w:r>
      <w:r>
        <w:rPr>
          <w:rFonts w:eastAsia="Times New Roman"/>
        </w:rPr>
        <w:t>s la fin du 10e si</w:t>
      </w:r>
      <w:r>
        <w:rPr>
          <w:rFonts w:eastAsia="Times New Roman"/>
        </w:rPr>
        <w:t>è</w:t>
      </w:r>
      <w:r>
        <w:rPr>
          <w:rFonts w:eastAsia="Times New Roman"/>
        </w:rPr>
        <w:t>cle montre</w:t>
      </w:r>
      <w:r w:rsidR="00A32B44">
        <w:rPr>
          <w:rFonts w:eastAsia="Times New Roman"/>
        </w:rPr>
        <w:t>nt</w:t>
      </w:r>
      <w:r>
        <w:rPr>
          <w:rFonts w:eastAsia="Times New Roman"/>
        </w:rPr>
        <w:t xml:space="preserve"> l'arriv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e de nombreux marchands italiens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Alexandrie. D</w:t>
      </w:r>
      <w:r>
        <w:rPr>
          <w:rFonts w:eastAsia="Times New Roman"/>
        </w:rPr>
        <w:t>è</w:t>
      </w:r>
      <w:r>
        <w:rPr>
          <w:rFonts w:eastAsia="Times New Roman"/>
        </w:rPr>
        <w:t>s la fin du 10e si</w:t>
      </w:r>
      <w:r>
        <w:rPr>
          <w:rFonts w:eastAsia="Times New Roman"/>
        </w:rPr>
        <w:t>è</w:t>
      </w:r>
      <w:r>
        <w:rPr>
          <w:rFonts w:eastAsia="Times New Roman"/>
        </w:rPr>
        <w:t>cle les V</w:t>
      </w:r>
      <w:r>
        <w:rPr>
          <w:rFonts w:eastAsia="Times New Roman"/>
        </w:rPr>
        <w:t>é</w:t>
      </w:r>
      <w:r>
        <w:rPr>
          <w:rFonts w:eastAsia="Times New Roman"/>
        </w:rPr>
        <w:t>nitiens re</w:t>
      </w:r>
      <w:r>
        <w:rPr>
          <w:rFonts w:eastAsia="Times New Roman"/>
        </w:rPr>
        <w:t>ç</w:t>
      </w:r>
      <w:r>
        <w:rPr>
          <w:rFonts w:eastAsia="Times New Roman"/>
        </w:rPr>
        <w:t xml:space="preserve">oivent </w:t>
      </w:r>
      <w:r w:rsidR="00A32B44">
        <w:rPr>
          <w:rFonts w:eastAsia="Times New Roman"/>
        </w:rPr>
        <w:t>à</w:t>
      </w:r>
      <w:r w:rsidR="00A32B44">
        <w:rPr>
          <w:rFonts w:eastAsia="Times New Roman"/>
        </w:rPr>
        <w:t xml:space="preserve"> leur tour </w:t>
      </w:r>
      <w:r>
        <w:rPr>
          <w:rFonts w:eastAsia="Times New Roman"/>
        </w:rPr>
        <w:t xml:space="preserve">l'autorisation de transporter dans l'empire byzantin </w:t>
      </w:r>
      <w:r w:rsidR="00F47386">
        <w:rPr>
          <w:rFonts w:eastAsia="Times New Roman"/>
        </w:rPr>
        <w:t xml:space="preserve">des </w:t>
      </w:r>
      <w:r>
        <w:rPr>
          <w:rFonts w:eastAsia="Times New Roman"/>
        </w:rPr>
        <w:t>gen</w:t>
      </w:r>
      <w:r w:rsidR="00F47386">
        <w:rPr>
          <w:rFonts w:eastAsia="Times New Roman"/>
        </w:rPr>
        <w:t>s d</w:t>
      </w:r>
      <w:r w:rsidR="00F47386">
        <w:rPr>
          <w:rFonts w:eastAsia="Times New Roman"/>
        </w:rPr>
        <w:t>’</w:t>
      </w:r>
      <w:r>
        <w:rPr>
          <w:rFonts w:eastAsia="Times New Roman"/>
        </w:rPr>
        <w:t>Amalf</w:t>
      </w:r>
      <w:r w:rsidR="00F47386">
        <w:rPr>
          <w:rFonts w:eastAsia="Times New Roman"/>
        </w:rPr>
        <w:t>i,</w:t>
      </w:r>
      <w:r>
        <w:rPr>
          <w:rFonts w:eastAsia="Times New Roman"/>
        </w:rPr>
        <w:t xml:space="preserve"> de Bari</w:t>
      </w:r>
      <w:r w:rsidR="00F47386">
        <w:rPr>
          <w:rFonts w:eastAsia="Times New Roman"/>
        </w:rPr>
        <w:t>, de l</w:t>
      </w:r>
      <w:r w:rsidR="00F47386">
        <w:rPr>
          <w:rFonts w:eastAsia="Times New Roman"/>
        </w:rPr>
        <w:t>’</w:t>
      </w:r>
      <w:r w:rsidR="00F47386">
        <w:rPr>
          <w:rFonts w:eastAsia="Times New Roman"/>
        </w:rPr>
        <w:t>I</w:t>
      </w:r>
      <w:r>
        <w:rPr>
          <w:rFonts w:eastAsia="Times New Roman"/>
        </w:rPr>
        <w:t>talie ainsi que les Juifs par</w:t>
      </w:r>
      <w:r>
        <w:rPr>
          <w:rFonts w:eastAsia="Times New Roman"/>
        </w:rPr>
        <w:t> </w:t>
      </w:r>
      <w:proofErr w:type="gramStart"/>
      <w:r>
        <w:rPr>
          <w:rFonts w:eastAsia="Times New Roman"/>
        </w:rPr>
        <w:t>le</w:t>
      </w:r>
      <w:r w:rsidR="009F5934">
        <w:rPr>
          <w:rFonts w:eastAsia="Times New Roman"/>
        </w:rPr>
        <w:t xml:space="preserve"> </w:t>
      </w:r>
      <w:r>
        <w:rPr>
          <w:rFonts w:eastAsia="Times New Roman"/>
        </w:rPr>
        <w:t>chrysobulle</w:t>
      </w:r>
      <w:proofErr w:type="gramEnd"/>
      <w:r>
        <w:rPr>
          <w:rFonts w:eastAsia="Times New Roman"/>
        </w:rPr>
        <w:t xml:space="preserve"> de 992.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Essor du commerce du Levant</w:t>
      </w:r>
      <w:r w:rsidR="00F73C42">
        <w:rPr>
          <w:rFonts w:eastAsia="Times New Roman"/>
        </w:rPr>
        <w:t xml:space="preserve">, </w:t>
      </w:r>
      <w:r w:rsidR="00F73C42">
        <w:rPr>
          <w:rFonts w:eastAsia="Times New Roman"/>
        </w:rPr>
        <w:t>é</w:t>
      </w:r>
      <w:r w:rsidR="00F73C42">
        <w:rPr>
          <w:rFonts w:eastAsia="Times New Roman"/>
        </w:rPr>
        <w:t>tablissement</w:t>
      </w:r>
      <w:r>
        <w:rPr>
          <w:rFonts w:eastAsia="Times New Roman"/>
        </w:rPr>
        <w:t xml:space="preserve"> de comptoir</w:t>
      </w:r>
      <w:r w:rsidR="00B45089">
        <w:rPr>
          <w:rFonts w:eastAsia="Times New Roman"/>
        </w:rPr>
        <w:t>s</w:t>
      </w:r>
      <w:r>
        <w:rPr>
          <w:rFonts w:eastAsia="Times New Roman"/>
        </w:rPr>
        <w:t xml:space="preserve"> occidentaux. Des artisans</w:t>
      </w:r>
      <w:r w:rsidR="001013E9">
        <w:rPr>
          <w:rFonts w:eastAsia="Times New Roman"/>
        </w:rPr>
        <w:t>,</w:t>
      </w:r>
      <w:r>
        <w:rPr>
          <w:rFonts w:eastAsia="Times New Roman"/>
        </w:rPr>
        <w:t xml:space="preserve"> des femmes</w:t>
      </w:r>
      <w:r w:rsidR="001013E9">
        <w:rPr>
          <w:rFonts w:eastAsia="Times New Roman"/>
        </w:rPr>
        <w:t>,</w:t>
      </w:r>
      <w:r>
        <w:rPr>
          <w:rFonts w:eastAsia="Times New Roman"/>
        </w:rPr>
        <w:t xml:space="preserve"> des aventuriers viennent se fixer dans les comptoirs en Orient.</w:t>
      </w:r>
      <w:r>
        <w:rPr>
          <w:rFonts w:eastAsia="Times New Roman"/>
        </w:rPr>
        <w:br/>
      </w:r>
      <w:r>
        <w:rPr>
          <w:rFonts w:eastAsia="Times New Roman"/>
        </w:rPr>
        <w:br/>
        <w:t>Le probl</w:t>
      </w:r>
      <w:r>
        <w:rPr>
          <w:rFonts w:eastAsia="Times New Roman"/>
        </w:rPr>
        <w:t>è</w:t>
      </w:r>
      <w:r>
        <w:rPr>
          <w:rFonts w:eastAsia="Times New Roman"/>
        </w:rPr>
        <w:t>me se pose celui du prix de la travers</w:t>
      </w:r>
      <w:r>
        <w:rPr>
          <w:rFonts w:eastAsia="Times New Roman"/>
        </w:rPr>
        <w:t>é</w:t>
      </w:r>
      <w:r>
        <w:rPr>
          <w:rFonts w:eastAsia="Times New Roman"/>
        </w:rPr>
        <w:t>e et de trouver les moyens navals n</w:t>
      </w:r>
      <w:r>
        <w:rPr>
          <w:rFonts w:eastAsia="Times New Roman"/>
        </w:rPr>
        <w:t>é</w:t>
      </w:r>
      <w:r>
        <w:rPr>
          <w:rFonts w:eastAsia="Times New Roman"/>
        </w:rPr>
        <w:t>cessaires. Beaucoup de souverain</w:t>
      </w:r>
      <w:r w:rsidR="001013E9">
        <w:rPr>
          <w:rFonts w:eastAsia="Times New Roman"/>
        </w:rPr>
        <w:t>s occidentaux</w:t>
      </w:r>
      <w:r>
        <w:rPr>
          <w:rFonts w:eastAsia="Times New Roman"/>
        </w:rPr>
        <w:t xml:space="preserve"> et des seigneurs </w:t>
      </w:r>
      <w:r w:rsidR="001013E9">
        <w:rPr>
          <w:rFonts w:eastAsia="Times New Roman"/>
        </w:rPr>
        <w:t>t</w:t>
      </w:r>
      <w:r>
        <w:rPr>
          <w:rFonts w:eastAsia="Times New Roman"/>
        </w:rPr>
        <w:t>erriens ont leur propre vaisseau et font appel au r</w:t>
      </w:r>
      <w:r>
        <w:rPr>
          <w:rFonts w:eastAsia="Times New Roman"/>
        </w:rPr>
        <w:t>é</w:t>
      </w:r>
      <w:r>
        <w:rPr>
          <w:rFonts w:eastAsia="Times New Roman"/>
        </w:rPr>
        <w:t>seau portuaire de la M</w:t>
      </w:r>
      <w:r>
        <w:rPr>
          <w:rFonts w:eastAsia="Times New Roman"/>
        </w:rPr>
        <w:t>é</w:t>
      </w:r>
      <w:r>
        <w:rPr>
          <w:rFonts w:eastAsia="Times New Roman"/>
        </w:rPr>
        <w:t>diterran</w:t>
      </w:r>
      <w:r>
        <w:rPr>
          <w:rFonts w:eastAsia="Times New Roman"/>
        </w:rPr>
        <w:t>é</w:t>
      </w:r>
      <w:r>
        <w:rPr>
          <w:rFonts w:eastAsia="Times New Roman"/>
        </w:rPr>
        <w:t>e. N</w:t>
      </w:r>
      <w:r>
        <w:rPr>
          <w:rFonts w:eastAsia="Times New Roman"/>
        </w:rPr>
        <w:t>é</w:t>
      </w:r>
      <w:r>
        <w:rPr>
          <w:rFonts w:eastAsia="Times New Roman"/>
        </w:rPr>
        <w:t>gociation avec les ports exemple Philippe Auguste pour le passage de ses troupes</w:t>
      </w:r>
      <w:r w:rsidR="00F67277">
        <w:rPr>
          <w:rFonts w:eastAsia="Times New Roman"/>
        </w:rPr>
        <w:t xml:space="preserve"> </w:t>
      </w:r>
      <w:r w:rsidR="00F67277">
        <w:rPr>
          <w:rFonts w:eastAsia="Times New Roman"/>
        </w:rPr>
        <w:t>à</w:t>
      </w:r>
      <w:r w:rsidR="00F67277">
        <w:rPr>
          <w:rFonts w:eastAsia="Times New Roman"/>
        </w:rPr>
        <w:t xml:space="preserve"> partir de Marseille</w:t>
      </w:r>
      <w:r>
        <w:rPr>
          <w:rFonts w:eastAsia="Times New Roman"/>
        </w:rPr>
        <w:t>. Marseille et les r</w:t>
      </w:r>
      <w:r>
        <w:rPr>
          <w:rFonts w:eastAsia="Times New Roman"/>
        </w:rPr>
        <w:t>é</w:t>
      </w:r>
      <w:r>
        <w:rPr>
          <w:rFonts w:eastAsia="Times New Roman"/>
        </w:rPr>
        <w:t>publiques maritimes italiennes pas le</w:t>
      </w:r>
      <w:r w:rsidR="00BE5FCE">
        <w:rPr>
          <w:rFonts w:eastAsia="Times New Roman"/>
        </w:rPr>
        <w:t xml:space="preserve">s </w:t>
      </w:r>
      <w:r>
        <w:rPr>
          <w:rFonts w:eastAsia="Times New Roman"/>
        </w:rPr>
        <w:t>seul</w:t>
      </w:r>
      <w:r w:rsidR="00BE5FCE">
        <w:rPr>
          <w:rFonts w:eastAsia="Times New Roman"/>
        </w:rPr>
        <w:t>s</w:t>
      </w:r>
      <w:r>
        <w:rPr>
          <w:rFonts w:eastAsia="Times New Roman"/>
        </w:rPr>
        <w:t xml:space="preserve"> pourvoyeur</w:t>
      </w:r>
      <w:r w:rsidR="00BE5FCE">
        <w:rPr>
          <w:rFonts w:eastAsia="Times New Roman"/>
        </w:rPr>
        <w:t>s</w:t>
      </w:r>
      <w:r>
        <w:rPr>
          <w:rFonts w:eastAsia="Times New Roman"/>
        </w:rPr>
        <w:t>. Pour traverser la M</w:t>
      </w:r>
      <w:r>
        <w:rPr>
          <w:rFonts w:eastAsia="Times New Roman"/>
        </w:rPr>
        <w:t>é</w:t>
      </w:r>
      <w:r>
        <w:rPr>
          <w:rFonts w:eastAsia="Times New Roman"/>
        </w:rPr>
        <w:t>diterran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e recours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des chantiers norv</w:t>
      </w:r>
      <w:r>
        <w:rPr>
          <w:rFonts w:eastAsia="Times New Roman"/>
        </w:rPr>
        <w:t>é</w:t>
      </w:r>
      <w:r>
        <w:rPr>
          <w:rFonts w:eastAsia="Times New Roman"/>
        </w:rPr>
        <w:t>giens</w:t>
      </w:r>
      <w:r w:rsidR="00CE043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cossais </w:t>
      </w:r>
      <w:r w:rsidR="00F67277">
        <w:rPr>
          <w:rFonts w:eastAsia="Times New Roman"/>
        </w:rPr>
        <w:t>ou</w:t>
      </w:r>
      <w:r>
        <w:rPr>
          <w:rFonts w:eastAsia="Times New Roman"/>
        </w:rPr>
        <w:t xml:space="preserve"> bretons.</w:t>
      </w:r>
      <w:r>
        <w:rPr>
          <w:rFonts w:eastAsia="Times New Roman"/>
        </w:rPr>
        <w:br/>
      </w:r>
      <w:r>
        <w:rPr>
          <w:rFonts w:eastAsia="Times New Roman"/>
        </w:rPr>
        <w:br/>
        <w:t>Venise joue un r</w:t>
      </w:r>
      <w:r>
        <w:rPr>
          <w:rFonts w:eastAsia="Times New Roman"/>
        </w:rPr>
        <w:t>ô</w:t>
      </w:r>
      <w:r>
        <w:rPr>
          <w:rFonts w:eastAsia="Times New Roman"/>
        </w:rPr>
        <w:t xml:space="preserve">le majeur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la fin du Moyen-</w:t>
      </w:r>
      <w:r>
        <w:rPr>
          <w:rFonts w:eastAsia="Times New Roman"/>
        </w:rPr>
        <w:t>Â</w:t>
      </w:r>
      <w:r>
        <w:rPr>
          <w:rFonts w:eastAsia="Times New Roman"/>
        </w:rPr>
        <w:t>ge pour le transport des p</w:t>
      </w:r>
      <w:r>
        <w:rPr>
          <w:rFonts w:eastAsia="Times New Roman"/>
        </w:rPr>
        <w:t>è</w:t>
      </w:r>
      <w:r>
        <w:rPr>
          <w:rFonts w:eastAsia="Times New Roman"/>
        </w:rPr>
        <w:t>lerins mais les G</w:t>
      </w:r>
      <w:r>
        <w:rPr>
          <w:rFonts w:eastAsia="Times New Roman"/>
        </w:rPr>
        <w:t>é</w:t>
      </w:r>
      <w:r>
        <w:rPr>
          <w:rFonts w:eastAsia="Times New Roman"/>
        </w:rPr>
        <w:t>nois et les Catalans accueillent autant sur leurs navires les p</w:t>
      </w:r>
      <w:r>
        <w:rPr>
          <w:rFonts w:eastAsia="Times New Roman"/>
        </w:rPr>
        <w:t>è</w:t>
      </w:r>
      <w:r>
        <w:rPr>
          <w:rFonts w:eastAsia="Times New Roman"/>
        </w:rPr>
        <w:t>lerins. Les ordres militaires Templiers et Hospitaliers prennent</w:t>
      </w:r>
      <w:r>
        <w:rPr>
          <w:rFonts w:eastAsia="Times New Roman"/>
        </w:rPr>
        <w:t> </w:t>
      </w:r>
      <w:r w:rsidR="005B5754">
        <w:rPr>
          <w:rFonts w:eastAsia="Times New Roman"/>
        </w:rPr>
        <w:t xml:space="preserve">aussi </w:t>
      </w:r>
      <w:r>
        <w:rPr>
          <w:rFonts w:eastAsia="Times New Roman"/>
        </w:rPr>
        <w:t>en charge le transport des p</w:t>
      </w:r>
      <w:r>
        <w:rPr>
          <w:rFonts w:eastAsia="Times New Roman"/>
        </w:rPr>
        <w:t>è</w:t>
      </w:r>
      <w:r>
        <w:rPr>
          <w:rFonts w:eastAsia="Times New Roman"/>
        </w:rPr>
        <w:t>lerins depuis Marseille</w:t>
      </w:r>
      <w:r w:rsidR="005B5754">
        <w:rPr>
          <w:rFonts w:eastAsia="Times New Roman"/>
        </w:rPr>
        <w:t>,</w:t>
      </w:r>
      <w:r>
        <w:rPr>
          <w:rFonts w:eastAsia="Times New Roman"/>
        </w:rPr>
        <w:t xml:space="preserve"> Arles</w:t>
      </w:r>
      <w:r w:rsidR="005B5754">
        <w:rPr>
          <w:rFonts w:eastAsia="Times New Roman"/>
        </w:rPr>
        <w:t>,</w:t>
      </w:r>
      <w:r>
        <w:rPr>
          <w:rFonts w:eastAsia="Times New Roman"/>
        </w:rPr>
        <w:t xml:space="preserve"> Saint-Gilles et les ports d</w:t>
      </w:r>
      <w:r w:rsidR="00211A0B">
        <w:rPr>
          <w:rFonts w:eastAsia="Times New Roman"/>
        </w:rPr>
        <w:t>’</w:t>
      </w:r>
      <w:r>
        <w:rPr>
          <w:rFonts w:eastAsia="Times New Roman"/>
        </w:rPr>
        <w:t>Italie du Sud.</w:t>
      </w:r>
      <w:r w:rsidR="005B5754">
        <w:rPr>
          <w:rFonts w:eastAsia="Times New Roman"/>
        </w:rPr>
        <w:t xml:space="preserve"> </w:t>
      </w:r>
      <w:r>
        <w:rPr>
          <w:rFonts w:eastAsia="Times New Roman"/>
        </w:rPr>
        <w:t>Combien de personnes</w:t>
      </w:r>
      <w:r w:rsidR="00211A0B">
        <w:rPr>
          <w:rFonts w:eastAsia="Times New Roman"/>
        </w:rPr>
        <w:t>, de</w:t>
      </w:r>
      <w:r>
        <w:rPr>
          <w:rFonts w:eastAsia="Times New Roman"/>
        </w:rPr>
        <w:t xml:space="preserve"> p</w:t>
      </w:r>
      <w:r>
        <w:rPr>
          <w:rFonts w:eastAsia="Times New Roman"/>
        </w:rPr>
        <w:t>è</w:t>
      </w:r>
      <w:r>
        <w:rPr>
          <w:rFonts w:eastAsia="Times New Roman"/>
        </w:rPr>
        <w:t>lerin</w:t>
      </w:r>
      <w:r w:rsidR="00211A0B">
        <w:rPr>
          <w:rFonts w:eastAsia="Times New Roman"/>
        </w:rPr>
        <w:t>s</w:t>
      </w:r>
      <w:r>
        <w:rPr>
          <w:rFonts w:eastAsia="Times New Roman"/>
        </w:rPr>
        <w:t xml:space="preserve"> transport</w:t>
      </w:r>
      <w:r w:rsidR="00211A0B">
        <w:rPr>
          <w:rFonts w:eastAsia="Times New Roman"/>
        </w:rPr>
        <w:t>é</w:t>
      </w:r>
      <w:r w:rsidR="00211A0B">
        <w:rPr>
          <w:rFonts w:eastAsia="Times New Roman"/>
        </w:rPr>
        <w:t>s</w:t>
      </w:r>
      <w:r>
        <w:rPr>
          <w:rFonts w:eastAsia="Times New Roman"/>
        </w:rPr>
        <w:t xml:space="preserve"> sur ses navires</w:t>
      </w:r>
      <w:r w:rsidR="00211A0B">
        <w:rPr>
          <w:rFonts w:eastAsia="Times New Roman"/>
        </w:rPr>
        <w:t>, en moyenne</w:t>
      </w:r>
      <w:r>
        <w:rPr>
          <w:rFonts w:eastAsia="Times New Roman"/>
        </w:rPr>
        <w:t xml:space="preserve"> entre 50 et 100. </w:t>
      </w:r>
    </w:p>
    <w:p w14:paraId="07C175DB" w14:textId="371B2B0B" w:rsidR="005B5754" w:rsidRDefault="00787D8F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  <w:r w:rsidRPr="00BE6938"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4320E6D3" wp14:editId="394BACBB">
            <wp:simplePos x="0" y="0"/>
            <wp:positionH relativeFrom="column">
              <wp:posOffset>-96520</wp:posOffset>
            </wp:positionH>
            <wp:positionV relativeFrom="paragraph">
              <wp:posOffset>128905</wp:posOffset>
            </wp:positionV>
            <wp:extent cx="244412" cy="284480"/>
            <wp:effectExtent l="0" t="0" r="3810" b="1270"/>
            <wp:wrapNone/>
            <wp:docPr id="6" name="Graphique 6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cil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2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080C2" w14:textId="07019F22" w:rsidR="00756589" w:rsidRDefault="00DE7753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  <w:r w:rsidRPr="00DE7753">
        <w:rPr>
          <w:rFonts w:eastAsia="Times New Roman"/>
          <w:b/>
        </w:rPr>
        <w:t xml:space="preserve">  </w:t>
      </w:r>
      <w:r w:rsidR="00787D8F">
        <w:rPr>
          <w:rFonts w:eastAsia="Times New Roman"/>
          <w:b/>
        </w:rPr>
        <w:t xml:space="preserve">   </w:t>
      </w:r>
      <w:r w:rsidR="00D240CA" w:rsidRPr="00DE7753">
        <w:rPr>
          <w:rFonts w:eastAsia="Times New Roman"/>
          <w:b/>
        </w:rPr>
        <w:t>C</w:t>
      </w:r>
      <w:r w:rsidR="00D240CA" w:rsidRPr="00DE7753">
        <w:rPr>
          <w:rFonts w:eastAsia="Times New Roman"/>
          <w:b/>
          <w:u w:val="single"/>
        </w:rPr>
        <w:t>hapitre 5 les r</w:t>
      </w:r>
      <w:r w:rsidR="00D240CA" w:rsidRPr="00DE7753">
        <w:rPr>
          <w:rFonts w:eastAsia="Times New Roman"/>
          <w:b/>
          <w:u w:val="single"/>
        </w:rPr>
        <w:t>é</w:t>
      </w:r>
      <w:r w:rsidR="00D240CA" w:rsidRPr="00DE7753">
        <w:rPr>
          <w:rFonts w:eastAsia="Times New Roman"/>
          <w:b/>
          <w:u w:val="single"/>
        </w:rPr>
        <w:t>publiques maritimes italiennes et le commerce en Syrie Palestine (11e 13e si</w:t>
      </w:r>
      <w:r w:rsidR="00D240CA" w:rsidRPr="00DE7753">
        <w:rPr>
          <w:rFonts w:eastAsia="Times New Roman"/>
          <w:b/>
          <w:u w:val="single"/>
        </w:rPr>
        <w:t>è</w:t>
      </w:r>
      <w:r w:rsidR="00D240CA" w:rsidRPr="00DE7753">
        <w:rPr>
          <w:rFonts w:eastAsia="Times New Roman"/>
          <w:b/>
          <w:u w:val="single"/>
        </w:rPr>
        <w:t>cles)</w:t>
      </w:r>
      <w:r w:rsidR="00D240CA" w:rsidRPr="00DE7753">
        <w:rPr>
          <w:rFonts w:eastAsia="Times New Roman"/>
          <w:b/>
          <w:u w:val="single"/>
        </w:rPr>
        <w:br/>
      </w:r>
      <w:r w:rsidR="00D240CA">
        <w:rPr>
          <w:rFonts w:eastAsia="Times New Roman"/>
        </w:rPr>
        <w:br/>
        <w:t xml:space="preserve">De 1098 </w:t>
      </w:r>
      <w:r w:rsidR="00D240CA">
        <w:rPr>
          <w:rFonts w:eastAsia="Times New Roman"/>
        </w:rPr>
        <w:t>à</w:t>
      </w:r>
      <w:r w:rsidR="00D240CA">
        <w:rPr>
          <w:rFonts w:eastAsia="Times New Roman"/>
        </w:rPr>
        <w:t xml:space="preserve"> 1291, les </w:t>
      </w:r>
      <w:r w:rsidR="00703B02">
        <w:rPr>
          <w:rFonts w:eastAsia="Times New Roman"/>
        </w:rPr>
        <w:t>flottes des r</w:t>
      </w:r>
      <w:r w:rsidR="00703B02">
        <w:rPr>
          <w:rFonts w:eastAsia="Times New Roman"/>
        </w:rPr>
        <w:t>é</w:t>
      </w:r>
      <w:r w:rsidR="00703B02">
        <w:rPr>
          <w:rFonts w:eastAsia="Times New Roman"/>
        </w:rPr>
        <w:t>publiques maritimes it</w:t>
      </w:r>
      <w:r w:rsidR="006764D0">
        <w:rPr>
          <w:rFonts w:eastAsia="Times New Roman"/>
        </w:rPr>
        <w:t>aliennes</w:t>
      </w:r>
      <w:r w:rsidR="00D240CA">
        <w:rPr>
          <w:rFonts w:eastAsia="Times New Roman"/>
        </w:rPr>
        <w:t xml:space="preserve"> ont r</w:t>
      </w:r>
      <w:r w:rsidR="00D240CA">
        <w:rPr>
          <w:rFonts w:eastAsia="Times New Roman"/>
        </w:rPr>
        <w:t>é</w:t>
      </w:r>
      <w:r w:rsidR="00D240CA">
        <w:rPr>
          <w:rFonts w:eastAsia="Times New Roman"/>
        </w:rPr>
        <w:t>guli</w:t>
      </w:r>
      <w:r w:rsidR="00D240CA">
        <w:rPr>
          <w:rFonts w:eastAsia="Times New Roman"/>
        </w:rPr>
        <w:t>è</w:t>
      </w:r>
      <w:r w:rsidR="00D240CA">
        <w:rPr>
          <w:rFonts w:eastAsia="Times New Roman"/>
        </w:rPr>
        <w:t>rement sillonn</w:t>
      </w:r>
      <w:r w:rsidR="00D240CA">
        <w:rPr>
          <w:rFonts w:eastAsia="Times New Roman"/>
        </w:rPr>
        <w:t>é</w:t>
      </w:r>
      <w:r w:rsidR="00D240CA">
        <w:rPr>
          <w:rFonts w:eastAsia="Times New Roman"/>
        </w:rPr>
        <w:t xml:space="preserve"> la M</w:t>
      </w:r>
      <w:r w:rsidR="00D240CA">
        <w:rPr>
          <w:rFonts w:eastAsia="Times New Roman"/>
        </w:rPr>
        <w:t>é</w:t>
      </w:r>
      <w:r w:rsidR="00D240CA">
        <w:rPr>
          <w:rFonts w:eastAsia="Times New Roman"/>
        </w:rPr>
        <w:t>diterran</w:t>
      </w:r>
      <w:r w:rsidR="00D240CA">
        <w:rPr>
          <w:rFonts w:eastAsia="Times New Roman"/>
        </w:rPr>
        <w:t>é</w:t>
      </w:r>
      <w:r w:rsidR="00D240CA">
        <w:rPr>
          <w:rFonts w:eastAsia="Times New Roman"/>
        </w:rPr>
        <w:t>e pour d</w:t>
      </w:r>
      <w:r w:rsidR="00D240CA">
        <w:rPr>
          <w:rFonts w:eastAsia="Times New Roman"/>
        </w:rPr>
        <w:t>é</w:t>
      </w:r>
      <w:r w:rsidR="00D240CA">
        <w:rPr>
          <w:rFonts w:eastAsia="Times New Roman"/>
        </w:rPr>
        <w:t>poser les marchands</w:t>
      </w:r>
      <w:r w:rsidR="00451F33">
        <w:rPr>
          <w:rFonts w:eastAsia="Times New Roman"/>
        </w:rPr>
        <w:t>,</w:t>
      </w:r>
      <w:r w:rsidR="00D240CA">
        <w:rPr>
          <w:rFonts w:eastAsia="Times New Roman"/>
        </w:rPr>
        <w:t xml:space="preserve"> les p</w:t>
      </w:r>
      <w:r w:rsidR="00D240CA">
        <w:rPr>
          <w:rFonts w:eastAsia="Times New Roman"/>
        </w:rPr>
        <w:t>è</w:t>
      </w:r>
      <w:r w:rsidR="00D240CA">
        <w:rPr>
          <w:rFonts w:eastAsia="Times New Roman"/>
        </w:rPr>
        <w:t>lerins</w:t>
      </w:r>
      <w:r w:rsidR="00451F33">
        <w:rPr>
          <w:rFonts w:eastAsia="Times New Roman"/>
        </w:rPr>
        <w:t>,</w:t>
      </w:r>
      <w:r w:rsidR="00D240CA">
        <w:rPr>
          <w:rFonts w:eastAsia="Times New Roman"/>
        </w:rPr>
        <w:t xml:space="preserve"> les hommes d'affaires dans les ports des </w:t>
      </w:r>
      <w:r w:rsidR="00D240CA">
        <w:rPr>
          <w:rFonts w:eastAsia="Times New Roman"/>
        </w:rPr>
        <w:t>É</w:t>
      </w:r>
      <w:r w:rsidR="00D240CA">
        <w:rPr>
          <w:rFonts w:eastAsia="Times New Roman"/>
        </w:rPr>
        <w:t>tats latins</w:t>
      </w:r>
      <w:r w:rsidR="00451F33">
        <w:rPr>
          <w:rFonts w:eastAsia="Times New Roman"/>
        </w:rPr>
        <w:t>.</w:t>
      </w:r>
    </w:p>
    <w:p w14:paraId="45F2C45A" w14:textId="77777777" w:rsidR="00756589" w:rsidRDefault="00756589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</w:p>
    <w:p w14:paraId="48D8259F" w14:textId="77777777" w:rsidR="00756589" w:rsidRPr="006764D0" w:rsidRDefault="00D240CA" w:rsidP="00561242">
      <w:pPr>
        <w:pStyle w:val="Sansinterligne"/>
        <w:tabs>
          <w:tab w:val="left" w:pos="2088"/>
        </w:tabs>
        <w:jc w:val="both"/>
        <w:rPr>
          <w:rFonts w:eastAsia="Times New Roman"/>
          <w:b/>
        </w:rPr>
      </w:pPr>
      <w:r w:rsidRPr="006764D0">
        <w:rPr>
          <w:rFonts w:eastAsia="Times New Roman"/>
          <w:b/>
        </w:rPr>
        <w:t>- les premiers contacts des Italiens avec le Levant</w:t>
      </w:r>
    </w:p>
    <w:p w14:paraId="168E1604" w14:textId="4A4BDA34" w:rsidR="00E90198" w:rsidRDefault="00D240CA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  <w:r>
        <w:rPr>
          <w:rFonts w:eastAsia="Times New Roman"/>
        </w:rPr>
        <w:lastRenderedPageBreak/>
        <w:t>D</w:t>
      </w:r>
      <w:r>
        <w:rPr>
          <w:rFonts w:eastAsia="Times New Roman"/>
        </w:rPr>
        <w:t>è</w:t>
      </w:r>
      <w:r>
        <w:rPr>
          <w:rFonts w:eastAsia="Times New Roman"/>
        </w:rPr>
        <w:t>s le 10e si</w:t>
      </w:r>
      <w:r>
        <w:rPr>
          <w:rFonts w:eastAsia="Times New Roman"/>
        </w:rPr>
        <w:t>è</w:t>
      </w:r>
      <w:r>
        <w:rPr>
          <w:rFonts w:eastAsia="Times New Roman"/>
        </w:rPr>
        <w:t xml:space="preserve">cle les </w:t>
      </w:r>
      <w:r w:rsidR="006764D0">
        <w:rPr>
          <w:rFonts w:eastAsia="Times New Roman"/>
        </w:rPr>
        <w:t>A</w:t>
      </w:r>
      <w:r>
        <w:rPr>
          <w:rFonts w:eastAsia="Times New Roman"/>
        </w:rPr>
        <w:t xml:space="preserve">malfitains </w:t>
      </w:r>
      <w:r w:rsidR="006764D0">
        <w:rPr>
          <w:rFonts w:eastAsia="Times New Roman"/>
        </w:rPr>
        <w:t xml:space="preserve">sont </w:t>
      </w:r>
      <w:r>
        <w:rPr>
          <w:rFonts w:eastAsia="Times New Roman"/>
        </w:rPr>
        <w:t xml:space="preserve">en relation d'affaires avec les Fatimides de </w:t>
      </w:r>
      <w:proofErr w:type="spellStart"/>
      <w:r>
        <w:rPr>
          <w:rFonts w:eastAsia="Times New Roman"/>
        </w:rPr>
        <w:t>Berb</w:t>
      </w:r>
      <w:r>
        <w:rPr>
          <w:rFonts w:eastAsia="Times New Roman"/>
        </w:rPr>
        <w:t>é</w:t>
      </w:r>
      <w:r>
        <w:rPr>
          <w:rFonts w:eastAsia="Times New Roman"/>
        </w:rPr>
        <w:t>rie</w:t>
      </w:r>
      <w:proofErr w:type="spellEnd"/>
      <w:r>
        <w:rPr>
          <w:rFonts w:eastAsia="Times New Roman"/>
        </w:rPr>
        <w:t xml:space="preserve">, et en </w:t>
      </w:r>
      <w:r>
        <w:rPr>
          <w:rFonts w:eastAsia="Times New Roman"/>
        </w:rPr>
        <w:t>É</w:t>
      </w:r>
      <w:r>
        <w:rPr>
          <w:rFonts w:eastAsia="Times New Roman"/>
        </w:rPr>
        <w:t>gypte. Quelques d</w:t>
      </w:r>
      <w:r>
        <w:rPr>
          <w:rFonts w:eastAsia="Times New Roman"/>
        </w:rPr>
        <w:t>é</w:t>
      </w:r>
      <w:r>
        <w:rPr>
          <w:rFonts w:eastAsia="Times New Roman"/>
        </w:rPr>
        <w:t>cennies plus tard les</w:t>
      </w:r>
      <w:r w:rsidR="00E90198">
        <w:rPr>
          <w:rFonts w:eastAsia="Times New Roman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</w:rPr>
        <w:t>é</w:t>
      </w:r>
      <w:r>
        <w:rPr>
          <w:rFonts w:eastAsia="Times New Roman"/>
        </w:rPr>
        <w:t>nois</w:t>
      </w:r>
      <w:r>
        <w:rPr>
          <w:rFonts w:eastAsia="Times New Roman"/>
        </w:rPr>
        <w:t> </w:t>
      </w:r>
      <w:r w:rsidR="00E90198">
        <w:rPr>
          <w:rFonts w:eastAsia="Times New Roman"/>
        </w:rPr>
        <w:t xml:space="preserve">font des </w:t>
      </w:r>
      <w:r>
        <w:rPr>
          <w:rFonts w:eastAsia="Times New Roman"/>
        </w:rPr>
        <w:t>aller</w:t>
      </w:r>
      <w:r w:rsidR="009175D0">
        <w:rPr>
          <w:rFonts w:eastAsia="Times New Roman"/>
        </w:rPr>
        <w:t>s</w:t>
      </w:r>
      <w:r>
        <w:rPr>
          <w:rFonts w:eastAsia="Times New Roman"/>
        </w:rPr>
        <w:t>-retour</w:t>
      </w:r>
      <w:r w:rsidR="009175D0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 w:rsidR="00E90198">
        <w:rPr>
          <w:rFonts w:eastAsia="Times New Roman"/>
        </w:rPr>
        <w:t xml:space="preserve">entre </w:t>
      </w:r>
      <w:r>
        <w:rPr>
          <w:rFonts w:eastAsia="Times New Roman"/>
        </w:rPr>
        <w:t xml:space="preserve">Alexandrie et le vieux Caire. </w:t>
      </w:r>
    </w:p>
    <w:p w14:paraId="6FE64970" w14:textId="77777777" w:rsidR="00E90198" w:rsidRDefault="00E90198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</w:p>
    <w:p w14:paraId="530A40FA" w14:textId="4B890A59" w:rsidR="00424D34" w:rsidRDefault="00D240CA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  <w:r>
        <w:rPr>
          <w:rFonts w:eastAsia="Times New Roman"/>
        </w:rPr>
        <w:t>Depuis l'</w:t>
      </w:r>
      <w:r>
        <w:rPr>
          <w:rFonts w:eastAsia="Times New Roman"/>
        </w:rPr>
        <w:t>É</w:t>
      </w:r>
      <w:r>
        <w:rPr>
          <w:rFonts w:eastAsia="Times New Roman"/>
        </w:rPr>
        <w:t>gypte les hommes d'affaires italiens se rendent aussi en Syrie- Palestine dans les d</w:t>
      </w:r>
      <w:r>
        <w:rPr>
          <w:rFonts w:eastAsia="Times New Roman"/>
        </w:rPr>
        <w:t>é</w:t>
      </w:r>
      <w:r>
        <w:rPr>
          <w:rFonts w:eastAsia="Times New Roman"/>
        </w:rPr>
        <w:t>cennies qui pr</w:t>
      </w:r>
      <w:r>
        <w:rPr>
          <w:rFonts w:eastAsia="Times New Roman"/>
        </w:rPr>
        <w:t>é</w:t>
      </w:r>
      <w:r>
        <w:rPr>
          <w:rFonts w:eastAsia="Times New Roman"/>
        </w:rPr>
        <w:t>c</w:t>
      </w:r>
      <w:r>
        <w:rPr>
          <w:rFonts w:eastAsia="Times New Roman"/>
        </w:rPr>
        <w:t>è</w:t>
      </w:r>
      <w:r>
        <w:rPr>
          <w:rFonts w:eastAsia="Times New Roman"/>
        </w:rPr>
        <w:t>dent la premi</w:t>
      </w:r>
      <w:r>
        <w:rPr>
          <w:rFonts w:eastAsia="Times New Roman"/>
        </w:rPr>
        <w:t>è</w:t>
      </w:r>
      <w:r>
        <w:rPr>
          <w:rFonts w:eastAsia="Times New Roman"/>
        </w:rPr>
        <w:t>re croisade.</w:t>
      </w:r>
      <w:r w:rsidR="00424D34">
        <w:rPr>
          <w:rFonts w:eastAsia="Times New Roman"/>
        </w:rPr>
        <w:t xml:space="preserve"> </w:t>
      </w:r>
      <w:r>
        <w:rPr>
          <w:rFonts w:eastAsia="Times New Roman"/>
        </w:rPr>
        <w:t>Les Amalfitain</w:t>
      </w:r>
      <w:r w:rsidR="00424D34">
        <w:rPr>
          <w:rFonts w:eastAsia="Times New Roman"/>
        </w:rPr>
        <w:t>s</w:t>
      </w:r>
      <w:r>
        <w:rPr>
          <w:rFonts w:eastAsia="Times New Roman"/>
        </w:rPr>
        <w:t xml:space="preserve"> sont les pr</w:t>
      </w:r>
      <w:r>
        <w:rPr>
          <w:rFonts w:eastAsia="Times New Roman"/>
        </w:rPr>
        <w:t>é</w:t>
      </w:r>
      <w:r>
        <w:rPr>
          <w:rFonts w:eastAsia="Times New Roman"/>
        </w:rPr>
        <w:t>curseurs.</w:t>
      </w:r>
    </w:p>
    <w:p w14:paraId="285C6FE4" w14:textId="547D2A2F" w:rsidR="00C936A1" w:rsidRDefault="00D240CA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  <w:r>
        <w:rPr>
          <w:rFonts w:eastAsia="Times New Roman"/>
        </w:rPr>
        <w:br/>
        <w:t>Vers 1040, gr</w:t>
      </w:r>
      <w:r>
        <w:rPr>
          <w:rFonts w:eastAsia="Times New Roman"/>
        </w:rPr>
        <w:t>â</w:t>
      </w:r>
      <w:r>
        <w:rPr>
          <w:rFonts w:eastAsia="Times New Roman"/>
        </w:rPr>
        <w:t xml:space="preserve">ce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une concession du calife fatimide Al-</w:t>
      </w:r>
      <w:proofErr w:type="spellStart"/>
      <w:r>
        <w:rPr>
          <w:rFonts w:eastAsia="Times New Roman"/>
        </w:rPr>
        <w:t>Mostancir</w:t>
      </w:r>
      <w:proofErr w:type="spellEnd"/>
      <w:r>
        <w:rPr>
          <w:rFonts w:eastAsia="Times New Roman"/>
        </w:rPr>
        <w:t xml:space="preserve"> (1035-1094), des marchands d'Amalfi sous la conduite du c</w:t>
      </w:r>
      <w:r>
        <w:rPr>
          <w:rFonts w:eastAsia="Times New Roman"/>
        </w:rPr>
        <w:t>é</w:t>
      </w:r>
      <w:r>
        <w:rPr>
          <w:rFonts w:eastAsia="Times New Roman"/>
        </w:rPr>
        <w:t>l</w:t>
      </w:r>
      <w:r>
        <w:rPr>
          <w:rFonts w:eastAsia="Times New Roman"/>
        </w:rPr>
        <w:t>è</w:t>
      </w:r>
      <w:r>
        <w:rPr>
          <w:rFonts w:eastAsia="Times New Roman"/>
        </w:rPr>
        <w:t xml:space="preserve">bre comte Mauro s'installent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J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rusalem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l'endroit o</w:t>
      </w:r>
      <w:r>
        <w:rPr>
          <w:rFonts w:eastAsia="Times New Roman"/>
        </w:rPr>
        <w:t>ù</w:t>
      </w:r>
      <w:r>
        <w:rPr>
          <w:rFonts w:eastAsia="Times New Roman"/>
        </w:rPr>
        <w:t xml:space="preserve"> se trouvait autrefois l'hospice latin. Fondation pour accueillir les p</w:t>
      </w:r>
      <w:r>
        <w:rPr>
          <w:rFonts w:eastAsia="Times New Roman"/>
        </w:rPr>
        <w:t>è</w:t>
      </w:r>
      <w:r>
        <w:rPr>
          <w:rFonts w:eastAsia="Times New Roman"/>
        </w:rPr>
        <w:t>lerins o</w:t>
      </w:r>
      <w:r>
        <w:rPr>
          <w:rFonts w:eastAsia="Times New Roman"/>
        </w:rPr>
        <w:t>ù</w:t>
      </w:r>
      <w:r>
        <w:rPr>
          <w:rFonts w:eastAsia="Times New Roman"/>
        </w:rPr>
        <w:t xml:space="preserve"> d'une maison et d'une </w:t>
      </w:r>
      <w:r>
        <w:rPr>
          <w:rFonts w:eastAsia="Times New Roman"/>
        </w:rPr>
        <w:t>é</w:t>
      </w:r>
      <w:r>
        <w:rPr>
          <w:rFonts w:eastAsia="Times New Roman"/>
        </w:rPr>
        <w:t>glise au sud de Saint S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pulcre. Les Amalfitains on les rencontre aussi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Antioche o</w:t>
      </w:r>
      <w:r>
        <w:rPr>
          <w:rFonts w:eastAsia="Times New Roman"/>
        </w:rPr>
        <w:t>ù</w:t>
      </w:r>
      <w:r>
        <w:rPr>
          <w:rFonts w:eastAsia="Times New Roman"/>
        </w:rPr>
        <w:t xml:space="preserve"> existait un hospice pour les p</w:t>
      </w:r>
      <w:r>
        <w:rPr>
          <w:rFonts w:eastAsia="Times New Roman"/>
        </w:rPr>
        <w:t>è</w:t>
      </w:r>
      <w:r>
        <w:rPr>
          <w:rFonts w:eastAsia="Times New Roman"/>
        </w:rPr>
        <w:t>lerins</w:t>
      </w:r>
      <w:r w:rsidR="00DF1851">
        <w:rPr>
          <w:rFonts w:eastAsia="Times New Roman"/>
        </w:rPr>
        <w:t xml:space="preserve"> </w:t>
      </w:r>
      <w:r>
        <w:rPr>
          <w:rFonts w:eastAsia="Times New Roman"/>
        </w:rPr>
        <w:t>; pr</w:t>
      </w:r>
      <w:r>
        <w:rPr>
          <w:rFonts w:eastAsia="Times New Roman"/>
        </w:rPr>
        <w:t>é</w:t>
      </w:r>
      <w:r>
        <w:rPr>
          <w:rFonts w:eastAsia="Times New Roman"/>
        </w:rPr>
        <w:t>sence</w:t>
      </w:r>
      <w:r w:rsidR="00A11171">
        <w:rPr>
          <w:rFonts w:eastAsia="Times New Roman"/>
        </w:rPr>
        <w:t xml:space="preserve"> aussi</w:t>
      </w:r>
      <w:r>
        <w:rPr>
          <w:rFonts w:eastAsia="Times New Roman"/>
        </w:rPr>
        <w:t xml:space="preserve"> des </w:t>
      </w:r>
      <w:r w:rsidR="00C936A1">
        <w:rPr>
          <w:rFonts w:eastAsia="Times New Roman"/>
        </w:rPr>
        <w:t>A</w:t>
      </w:r>
      <w:r>
        <w:rPr>
          <w:rFonts w:eastAsia="Times New Roman"/>
        </w:rPr>
        <w:t>malfitain</w:t>
      </w:r>
      <w:r w:rsidR="00A11171">
        <w:rPr>
          <w:rFonts w:eastAsia="Times New Roman"/>
        </w:rPr>
        <w:t>s</w:t>
      </w:r>
      <w:r>
        <w:rPr>
          <w:rFonts w:eastAsia="Times New Roman"/>
        </w:rPr>
        <w:t xml:space="preserve"> dans la capitale de la Syrie du Nord.</w:t>
      </w:r>
    </w:p>
    <w:p w14:paraId="60C8335A" w14:textId="77777777" w:rsidR="00DE2CF0" w:rsidRDefault="00DE2CF0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</w:p>
    <w:p w14:paraId="327E0E23" w14:textId="77777777" w:rsidR="00CD181F" w:rsidRDefault="00D240CA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  <w:r>
        <w:rPr>
          <w:rFonts w:eastAsia="Times New Roman"/>
        </w:rPr>
        <w:t>Les ressortissants des autres r</w:t>
      </w:r>
      <w:r>
        <w:rPr>
          <w:rFonts w:eastAsia="Times New Roman"/>
        </w:rPr>
        <w:t>é</w:t>
      </w:r>
      <w:r>
        <w:rPr>
          <w:rFonts w:eastAsia="Times New Roman"/>
        </w:rPr>
        <w:t>publiques maritimes englob</w:t>
      </w:r>
      <w:r w:rsidR="00A11171">
        <w:rPr>
          <w:rFonts w:eastAsia="Times New Roman"/>
        </w:rPr>
        <w:t>é</w:t>
      </w:r>
      <w:r w:rsidR="00A11171">
        <w:rPr>
          <w:rFonts w:eastAsia="Times New Roman"/>
        </w:rPr>
        <w:t>s</w:t>
      </w:r>
      <w:r>
        <w:rPr>
          <w:rFonts w:eastAsia="Times New Roman"/>
        </w:rPr>
        <w:t xml:space="preserve"> sous le qualitatif de </w:t>
      </w:r>
      <w:proofErr w:type="spellStart"/>
      <w:r>
        <w:rPr>
          <w:rFonts w:eastAsia="Times New Roman"/>
        </w:rPr>
        <w:t>R</w:t>
      </w:r>
      <w:r>
        <w:rPr>
          <w:rFonts w:eastAsia="Times New Roman"/>
        </w:rPr>
        <w:t>û</w:t>
      </w:r>
      <w:r>
        <w:rPr>
          <w:rFonts w:eastAsia="Times New Roman"/>
        </w:rPr>
        <w:t>m</w:t>
      </w:r>
      <w:proofErr w:type="spellEnd"/>
      <w:r>
        <w:rPr>
          <w:rFonts w:eastAsia="Times New Roman"/>
        </w:rPr>
        <w:t xml:space="preserve">, dans les documents de la </w:t>
      </w:r>
      <w:proofErr w:type="spellStart"/>
      <w:r>
        <w:rPr>
          <w:rFonts w:eastAsia="Times New Roman"/>
        </w:rPr>
        <w:t>Geniza</w:t>
      </w:r>
      <w:proofErr w:type="spellEnd"/>
      <w:r>
        <w:rPr>
          <w:rFonts w:eastAsia="Times New Roman"/>
        </w:rPr>
        <w:t>, rarement pr</w:t>
      </w:r>
      <w:r>
        <w:rPr>
          <w:rFonts w:eastAsia="Times New Roman"/>
        </w:rPr>
        <w:t>é</w:t>
      </w:r>
      <w:r>
        <w:rPr>
          <w:rFonts w:eastAsia="Times New Roman"/>
        </w:rPr>
        <w:t>sent</w:t>
      </w:r>
      <w:r w:rsidR="00A11171">
        <w:rPr>
          <w:rFonts w:eastAsia="Times New Roman"/>
        </w:rPr>
        <w:t>s</w:t>
      </w:r>
      <w:r>
        <w:rPr>
          <w:rFonts w:eastAsia="Times New Roman"/>
        </w:rPr>
        <w:t xml:space="preserve"> dans les villes de Syrie-Palestine.</w:t>
      </w:r>
      <w:r>
        <w:rPr>
          <w:rFonts w:eastAsia="Times New Roman"/>
        </w:rPr>
        <w:br/>
        <w:t>Les V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nitiens dans l'empire byzantin et aussi dans les ports du Levant. Les Pisans en Syrie </w:t>
      </w:r>
      <w:r w:rsidR="00CD181F">
        <w:rPr>
          <w:rFonts w:eastAsia="Times New Roman"/>
        </w:rPr>
        <w:t>P</w:t>
      </w:r>
      <w:r>
        <w:rPr>
          <w:rFonts w:eastAsia="Times New Roman"/>
        </w:rPr>
        <w:t>alestine pas avant fin 11e si</w:t>
      </w:r>
      <w:r>
        <w:rPr>
          <w:rFonts w:eastAsia="Times New Roman"/>
        </w:rPr>
        <w:t>è</w:t>
      </w:r>
      <w:r>
        <w:rPr>
          <w:rFonts w:eastAsia="Times New Roman"/>
        </w:rPr>
        <w:t xml:space="preserve">cle. </w:t>
      </w:r>
    </w:p>
    <w:p w14:paraId="432FE1D3" w14:textId="77777777" w:rsidR="00CD181F" w:rsidRPr="00CD181F" w:rsidRDefault="00CD181F" w:rsidP="00561242">
      <w:pPr>
        <w:pStyle w:val="Sansinterligne"/>
        <w:tabs>
          <w:tab w:val="left" w:pos="2088"/>
        </w:tabs>
        <w:jc w:val="both"/>
        <w:rPr>
          <w:rFonts w:eastAsia="Times New Roman"/>
          <w:b/>
          <w:u w:val="single"/>
        </w:rPr>
      </w:pPr>
    </w:p>
    <w:p w14:paraId="0128260D" w14:textId="77777777" w:rsidR="00CD181F" w:rsidRPr="00CD181F" w:rsidRDefault="00D240CA" w:rsidP="00561242">
      <w:pPr>
        <w:pStyle w:val="Sansinterligne"/>
        <w:tabs>
          <w:tab w:val="left" w:pos="2088"/>
        </w:tabs>
        <w:jc w:val="both"/>
        <w:rPr>
          <w:rFonts w:eastAsia="Times New Roman"/>
          <w:b/>
          <w:u w:val="single"/>
        </w:rPr>
      </w:pPr>
      <w:r w:rsidRPr="00CD181F">
        <w:rPr>
          <w:rFonts w:eastAsia="Times New Roman"/>
          <w:b/>
          <w:u w:val="single"/>
        </w:rPr>
        <w:t>- l'implantation des Italiens en Syrie- Palestine</w:t>
      </w:r>
    </w:p>
    <w:p w14:paraId="0325B420" w14:textId="77777777" w:rsidR="00CD181F" w:rsidRDefault="00CD181F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</w:p>
    <w:p w14:paraId="502078EB" w14:textId="46918F99" w:rsidR="00E811F5" w:rsidRDefault="00D240CA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  <w:r>
        <w:rPr>
          <w:rFonts w:eastAsia="Times New Roman"/>
        </w:rPr>
        <w:t>Les premiers contacts des Italiens avec la terre Sainte</w:t>
      </w:r>
      <w:r w:rsidR="00CD181F">
        <w:rPr>
          <w:rFonts w:eastAsia="Times New Roman"/>
        </w:rPr>
        <w:t xml:space="preserve"> </w:t>
      </w:r>
      <w:r>
        <w:rPr>
          <w:rFonts w:eastAsia="Times New Roman"/>
        </w:rPr>
        <w:t>se place sous le signe de la violence. Les deux premi</w:t>
      </w:r>
      <w:r>
        <w:rPr>
          <w:rFonts w:eastAsia="Times New Roman"/>
        </w:rPr>
        <w:t>è</w:t>
      </w:r>
      <w:r>
        <w:rPr>
          <w:rFonts w:eastAsia="Times New Roman"/>
        </w:rPr>
        <w:t>res d</w:t>
      </w:r>
      <w:r>
        <w:rPr>
          <w:rFonts w:eastAsia="Times New Roman"/>
        </w:rPr>
        <w:t>é</w:t>
      </w:r>
      <w:r>
        <w:rPr>
          <w:rFonts w:eastAsia="Times New Roman"/>
        </w:rPr>
        <w:t>cennies de l'expansion occidentale en Syrie ne favorise</w:t>
      </w:r>
      <w:r w:rsidR="00103D1E">
        <w:rPr>
          <w:rFonts w:eastAsia="Times New Roman"/>
        </w:rPr>
        <w:t>nt</w:t>
      </w:r>
      <w:r>
        <w:rPr>
          <w:rFonts w:eastAsia="Times New Roman"/>
        </w:rPr>
        <w:t xml:space="preserve"> pas l'implantation des marchands</w:t>
      </w:r>
      <w:r>
        <w:rPr>
          <w:rFonts w:eastAsia="Times New Roman"/>
        </w:rPr>
        <w:t> </w:t>
      </w:r>
      <w:r>
        <w:rPr>
          <w:rFonts w:eastAsia="Times New Roman"/>
        </w:rPr>
        <w:t>chr</w:t>
      </w:r>
      <w:r>
        <w:rPr>
          <w:rFonts w:eastAsia="Times New Roman"/>
        </w:rPr>
        <w:t>é</w:t>
      </w:r>
      <w:r>
        <w:rPr>
          <w:rFonts w:eastAsia="Times New Roman"/>
        </w:rPr>
        <w:t>tiens italiens. Les V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nitiens s'installent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Acre dans un quartier au d</w:t>
      </w:r>
      <w:r>
        <w:rPr>
          <w:rFonts w:eastAsia="Times New Roman"/>
        </w:rPr>
        <w:t>é</w:t>
      </w:r>
      <w:r>
        <w:rPr>
          <w:rFonts w:eastAsia="Times New Roman"/>
        </w:rPr>
        <w:t>but du 12e si</w:t>
      </w:r>
      <w:r>
        <w:rPr>
          <w:rFonts w:eastAsia="Times New Roman"/>
        </w:rPr>
        <w:t>è</w:t>
      </w:r>
      <w:r>
        <w:rPr>
          <w:rFonts w:eastAsia="Times New Roman"/>
        </w:rPr>
        <w:t>cle</w:t>
      </w:r>
      <w:r w:rsidR="00E811F5">
        <w:rPr>
          <w:rFonts w:eastAsia="Times New Roman"/>
        </w:rPr>
        <w:t>. Ils</w:t>
      </w:r>
      <w:r>
        <w:rPr>
          <w:rFonts w:eastAsia="Times New Roman"/>
        </w:rPr>
        <w:t xml:space="preserve"> obtien</w:t>
      </w:r>
      <w:r w:rsidR="00103D1E">
        <w:rPr>
          <w:rFonts w:eastAsia="Times New Roman"/>
        </w:rPr>
        <w:t>nen</w:t>
      </w:r>
      <w:r>
        <w:rPr>
          <w:rFonts w:eastAsia="Times New Roman"/>
        </w:rPr>
        <w:t>t des privil</w:t>
      </w:r>
      <w:r>
        <w:rPr>
          <w:rFonts w:eastAsia="Times New Roman"/>
        </w:rPr>
        <w:t>è</w:t>
      </w:r>
      <w:r>
        <w:rPr>
          <w:rFonts w:eastAsia="Times New Roman"/>
        </w:rPr>
        <w:t>ges bien sup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rieurs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ceux qui ont</w:t>
      </w:r>
      <w:r>
        <w:rPr>
          <w:rFonts w:eastAsia="Times New Roman"/>
        </w:rPr>
        <w:t> é</w:t>
      </w:r>
      <w:r>
        <w:rPr>
          <w:rFonts w:eastAsia="Times New Roman"/>
        </w:rPr>
        <w:t>t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conc</w:t>
      </w:r>
      <w:r>
        <w:rPr>
          <w:rFonts w:eastAsia="Times New Roman"/>
        </w:rPr>
        <w:t>é</w:t>
      </w:r>
      <w:r>
        <w:rPr>
          <w:rFonts w:eastAsia="Times New Roman"/>
        </w:rPr>
        <w:t>d</w:t>
      </w:r>
      <w:r>
        <w:rPr>
          <w:rFonts w:eastAsia="Times New Roman"/>
        </w:rPr>
        <w:t>é</w:t>
      </w:r>
      <w:r>
        <w:rPr>
          <w:rFonts w:eastAsia="Times New Roman"/>
        </w:rPr>
        <w:t>s aux</w:t>
      </w:r>
      <w:r>
        <w:rPr>
          <w:rFonts w:eastAsia="Times New Roman"/>
        </w:rPr>
        <w:t> </w:t>
      </w:r>
      <w:r>
        <w:rPr>
          <w:rFonts w:eastAsia="Times New Roman"/>
        </w:rPr>
        <w:t>r</w:t>
      </w:r>
      <w:r>
        <w:rPr>
          <w:rFonts w:eastAsia="Times New Roman"/>
        </w:rPr>
        <w:t>é</w:t>
      </w:r>
      <w:r>
        <w:rPr>
          <w:rFonts w:eastAsia="Times New Roman"/>
        </w:rPr>
        <w:t>publiques maritimes italiennes en</w:t>
      </w:r>
      <w:r>
        <w:rPr>
          <w:rFonts w:eastAsia="Times New Roman"/>
        </w:rPr>
        <w:t> </w:t>
      </w:r>
      <w:r>
        <w:rPr>
          <w:rFonts w:eastAsia="Times New Roman"/>
        </w:rPr>
        <w:t>1125.</w:t>
      </w:r>
    </w:p>
    <w:p w14:paraId="593EACEF" w14:textId="77777777" w:rsidR="00DE2CF0" w:rsidRDefault="00DE2CF0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</w:p>
    <w:p w14:paraId="07DD54A8" w14:textId="77777777" w:rsidR="0088327F" w:rsidRDefault="00D240CA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  <w:proofErr w:type="gramStart"/>
      <w:r>
        <w:rPr>
          <w:rFonts w:eastAsia="Times New Roman"/>
        </w:rPr>
        <w:t>Par contre</w:t>
      </w:r>
      <w:proofErr w:type="gramEnd"/>
      <w:r>
        <w:rPr>
          <w:rFonts w:eastAsia="Times New Roman"/>
        </w:rPr>
        <w:t xml:space="preserve"> participation massive et constante de G</w:t>
      </w:r>
      <w:r>
        <w:rPr>
          <w:rFonts w:eastAsia="Times New Roman"/>
        </w:rPr>
        <w:t>ê</w:t>
      </w:r>
      <w:r>
        <w:rPr>
          <w:rFonts w:eastAsia="Times New Roman"/>
        </w:rPr>
        <w:t>ne</w:t>
      </w:r>
      <w:r w:rsidR="0088327F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la conqu</w:t>
      </w:r>
      <w:r>
        <w:rPr>
          <w:rFonts w:eastAsia="Times New Roman"/>
        </w:rPr>
        <w:t>ê</w:t>
      </w:r>
      <w:r>
        <w:rPr>
          <w:rFonts w:eastAsia="Times New Roman"/>
        </w:rPr>
        <w:t xml:space="preserve">te de franque. De 1098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1110 les G</w:t>
      </w:r>
      <w:r>
        <w:rPr>
          <w:rFonts w:eastAsia="Times New Roman"/>
        </w:rPr>
        <w:t>é</w:t>
      </w:r>
      <w:r>
        <w:rPr>
          <w:rFonts w:eastAsia="Times New Roman"/>
        </w:rPr>
        <w:t>nois ont collabor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toutes les entreprises de la conqu</w:t>
      </w:r>
      <w:r>
        <w:rPr>
          <w:rFonts w:eastAsia="Times New Roman"/>
        </w:rPr>
        <w:t>ê</w:t>
      </w:r>
      <w:r>
        <w:rPr>
          <w:rFonts w:eastAsia="Times New Roman"/>
        </w:rPr>
        <w:t>te et ont obtenu en retour d'importantes</w:t>
      </w:r>
      <w:r>
        <w:rPr>
          <w:rFonts w:eastAsia="Times New Roman"/>
        </w:rPr>
        <w:t> </w:t>
      </w:r>
      <w:r>
        <w:rPr>
          <w:rFonts w:eastAsia="Times New Roman"/>
        </w:rPr>
        <w:t>concession</w:t>
      </w:r>
      <w:r w:rsidR="0088327F">
        <w:rPr>
          <w:rFonts w:eastAsia="Times New Roman"/>
        </w:rPr>
        <w:t>s</w:t>
      </w:r>
      <w:r>
        <w:rPr>
          <w:rFonts w:eastAsia="Times New Roman"/>
        </w:rPr>
        <w:t xml:space="preserve"> dans les 3 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tats franque de la Syrie-Palestine. </w:t>
      </w:r>
    </w:p>
    <w:p w14:paraId="5757FC1D" w14:textId="77777777" w:rsidR="0088327F" w:rsidRDefault="0088327F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</w:p>
    <w:p w14:paraId="1E4D24E6" w14:textId="23DBE0B4" w:rsidR="0088327F" w:rsidRPr="0088327F" w:rsidRDefault="00D240CA" w:rsidP="00561242">
      <w:pPr>
        <w:pStyle w:val="Sansinterligne"/>
        <w:tabs>
          <w:tab w:val="left" w:pos="2088"/>
        </w:tabs>
        <w:jc w:val="both"/>
        <w:rPr>
          <w:rFonts w:eastAsia="Times New Roman"/>
          <w:b/>
          <w:u w:val="single"/>
        </w:rPr>
      </w:pPr>
      <w:r w:rsidRPr="0088327F">
        <w:rPr>
          <w:rFonts w:eastAsia="Times New Roman"/>
          <w:b/>
          <w:u w:val="single"/>
        </w:rPr>
        <w:t>- les chartes conc</w:t>
      </w:r>
      <w:r w:rsidRPr="0088327F">
        <w:rPr>
          <w:rFonts w:eastAsia="Times New Roman"/>
          <w:b/>
          <w:u w:val="single"/>
        </w:rPr>
        <w:t>é</w:t>
      </w:r>
      <w:r w:rsidRPr="0088327F">
        <w:rPr>
          <w:rFonts w:eastAsia="Times New Roman"/>
          <w:b/>
          <w:u w:val="single"/>
        </w:rPr>
        <w:t>d</w:t>
      </w:r>
      <w:r w:rsidRPr="0088327F">
        <w:rPr>
          <w:rFonts w:eastAsia="Times New Roman"/>
          <w:b/>
          <w:u w:val="single"/>
        </w:rPr>
        <w:t>é</w:t>
      </w:r>
      <w:r w:rsidRPr="0088327F">
        <w:rPr>
          <w:rFonts w:eastAsia="Times New Roman"/>
          <w:b/>
          <w:u w:val="single"/>
        </w:rPr>
        <w:t>s aux Italiens</w:t>
      </w:r>
      <w:r w:rsidR="0088327F" w:rsidRPr="0088327F">
        <w:rPr>
          <w:rFonts w:eastAsia="Times New Roman"/>
          <w:b/>
          <w:u w:val="single"/>
        </w:rPr>
        <w:t xml:space="preserve"> </w:t>
      </w:r>
      <w:r w:rsidRPr="0088327F">
        <w:rPr>
          <w:rFonts w:eastAsia="Times New Roman"/>
          <w:b/>
          <w:u w:val="single"/>
        </w:rPr>
        <w:t>: R</w:t>
      </w:r>
      <w:r w:rsidRPr="0088327F">
        <w:rPr>
          <w:rFonts w:eastAsia="Times New Roman"/>
          <w:b/>
          <w:u w:val="single"/>
        </w:rPr>
        <w:t>é</w:t>
      </w:r>
      <w:r w:rsidRPr="0088327F">
        <w:rPr>
          <w:rFonts w:eastAsia="Times New Roman"/>
          <w:b/>
          <w:u w:val="single"/>
        </w:rPr>
        <w:t>partition chronologique</w:t>
      </w:r>
    </w:p>
    <w:p w14:paraId="15A9883A" w14:textId="77777777" w:rsidR="0088327F" w:rsidRDefault="0088327F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</w:p>
    <w:p w14:paraId="7BABAEA6" w14:textId="26A283CA" w:rsidR="00D240CA" w:rsidRDefault="00D240CA" w:rsidP="00561242">
      <w:pPr>
        <w:pStyle w:val="Sansinterligne"/>
        <w:tabs>
          <w:tab w:val="left" w:pos="2088"/>
        </w:tabs>
        <w:jc w:val="both"/>
        <w:rPr>
          <w:rFonts w:eastAsia="Times New Roman"/>
        </w:rPr>
      </w:pPr>
      <w:r>
        <w:rPr>
          <w:rFonts w:eastAsia="Times New Roman"/>
        </w:rPr>
        <w:t>Les chartes sont les droits des ressortissants</w:t>
      </w:r>
      <w:r>
        <w:rPr>
          <w:rFonts w:eastAsia="Times New Roman"/>
        </w:rPr>
        <w:t> </w:t>
      </w:r>
      <w:r w:rsidR="00C71C78">
        <w:rPr>
          <w:rFonts w:eastAsia="Times New Roman"/>
        </w:rPr>
        <w:t>I</w:t>
      </w:r>
      <w:r>
        <w:rPr>
          <w:rFonts w:eastAsia="Times New Roman"/>
        </w:rPr>
        <w:t>taliens en Syrie franque. Les premiers privil</w:t>
      </w:r>
      <w:r>
        <w:rPr>
          <w:rFonts w:eastAsia="Times New Roman"/>
        </w:rPr>
        <w:t>è</w:t>
      </w:r>
      <w:r>
        <w:rPr>
          <w:rFonts w:eastAsia="Times New Roman"/>
        </w:rPr>
        <w:t>ges permettant l'implantation des Italiens se situe</w:t>
      </w:r>
      <w:r w:rsidR="00C71C78">
        <w:rPr>
          <w:rFonts w:eastAsia="Times New Roman"/>
        </w:rPr>
        <w:t>nt</w:t>
      </w:r>
      <w:r>
        <w:rPr>
          <w:rFonts w:eastAsia="Times New Roman"/>
        </w:rPr>
        <w:t xml:space="preserve"> entre 1096 et 1130. Les rois de J</w:t>
      </w:r>
      <w:r>
        <w:rPr>
          <w:rFonts w:eastAsia="Times New Roman"/>
        </w:rPr>
        <w:t>é</w:t>
      </w:r>
      <w:r>
        <w:rPr>
          <w:rFonts w:eastAsia="Times New Roman"/>
        </w:rPr>
        <w:t>rusalem ont besoin des flottes italiennes pour s'emparer des places c</w:t>
      </w:r>
      <w:r>
        <w:rPr>
          <w:rFonts w:eastAsia="Times New Roman"/>
        </w:rPr>
        <w:t>ô</w:t>
      </w:r>
      <w:r>
        <w:rPr>
          <w:rFonts w:eastAsia="Times New Roman"/>
        </w:rPr>
        <w:t>ti</w:t>
      </w:r>
      <w:r>
        <w:rPr>
          <w:rFonts w:eastAsia="Times New Roman"/>
        </w:rPr>
        <w:t>è</w:t>
      </w:r>
      <w:r>
        <w:rPr>
          <w:rFonts w:eastAsia="Times New Roman"/>
        </w:rPr>
        <w:t>res</w:t>
      </w:r>
      <w:r>
        <w:rPr>
          <w:rFonts w:eastAsia="Times New Roman"/>
        </w:rPr>
        <w:t> </w:t>
      </w:r>
      <w:r>
        <w:rPr>
          <w:rFonts w:eastAsia="Times New Roman"/>
        </w:rPr>
        <w:t>d'o</w:t>
      </w:r>
      <w:r>
        <w:rPr>
          <w:rFonts w:eastAsia="Times New Roman"/>
        </w:rPr>
        <w:t>ù</w:t>
      </w:r>
      <w:r>
        <w:rPr>
          <w:rFonts w:eastAsia="Times New Roman"/>
        </w:rPr>
        <w:t xml:space="preserve"> des quartiers urbains villes enti</w:t>
      </w:r>
      <w:r w:rsidR="00C71C78">
        <w:rPr>
          <w:rFonts w:eastAsia="Times New Roman"/>
        </w:rPr>
        <w:t>è</w:t>
      </w:r>
      <w:r w:rsidR="00C71C78">
        <w:rPr>
          <w:rFonts w:eastAsia="Times New Roman"/>
        </w:rPr>
        <w:t>r</w:t>
      </w:r>
      <w:r>
        <w:rPr>
          <w:rFonts w:eastAsia="Times New Roman"/>
        </w:rPr>
        <w:t>es conc</w:t>
      </w:r>
      <w:r>
        <w:rPr>
          <w:rFonts w:eastAsia="Times New Roman"/>
        </w:rPr>
        <w:t>é</w:t>
      </w:r>
      <w:r>
        <w:rPr>
          <w:rFonts w:eastAsia="Times New Roman"/>
        </w:rPr>
        <w:t>d</w:t>
      </w:r>
      <w:r>
        <w:rPr>
          <w:rFonts w:eastAsia="Times New Roman"/>
        </w:rPr>
        <w:t>é</w:t>
      </w:r>
      <w:r>
        <w:rPr>
          <w:rFonts w:eastAsia="Times New Roman"/>
        </w:rPr>
        <w:t>s aux r</w:t>
      </w:r>
      <w:r>
        <w:rPr>
          <w:rFonts w:eastAsia="Times New Roman"/>
        </w:rPr>
        <w:t>é</w:t>
      </w:r>
      <w:r>
        <w:rPr>
          <w:rFonts w:eastAsia="Times New Roman"/>
        </w:rPr>
        <w:t>publiques maritimes italiennes</w:t>
      </w:r>
      <w:r w:rsidR="00504D92">
        <w:rPr>
          <w:rFonts w:eastAsia="Times New Roman"/>
        </w:rPr>
        <w:t xml:space="preserve"> comme l</w:t>
      </w:r>
      <w:r>
        <w:rPr>
          <w:rFonts w:eastAsia="Times New Roman"/>
        </w:rPr>
        <w:t>es G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nois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Antioche 1098 et dans le royaume de J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rusalem 1104. </w:t>
      </w:r>
      <w:r>
        <w:rPr>
          <w:rFonts w:eastAsia="Times New Roman"/>
        </w:rPr>
        <w:br/>
        <w:t>Les souverains et les premiers francs cherchent plut</w:t>
      </w:r>
      <w:r>
        <w:rPr>
          <w:rFonts w:eastAsia="Times New Roman"/>
        </w:rPr>
        <w:t>ô</w:t>
      </w:r>
      <w:r>
        <w:rPr>
          <w:rFonts w:eastAsia="Times New Roman"/>
        </w:rPr>
        <w:t>t avant les ann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es 1180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restaurer l'int</w:t>
      </w:r>
      <w:r>
        <w:rPr>
          <w:rFonts w:eastAsia="Times New Roman"/>
        </w:rPr>
        <w:t>é</w:t>
      </w:r>
      <w:r>
        <w:rPr>
          <w:rFonts w:eastAsia="Times New Roman"/>
        </w:rPr>
        <w:t>gralit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de leur pouvoir, diminu</w:t>
      </w:r>
      <w:r>
        <w:rPr>
          <w:rFonts w:eastAsia="Times New Roman"/>
        </w:rPr>
        <w:t>é </w:t>
      </w:r>
      <w:r>
        <w:rPr>
          <w:rFonts w:eastAsia="Times New Roman"/>
        </w:rPr>
        <w:t>par les exemptions et pr</w:t>
      </w:r>
      <w:r>
        <w:rPr>
          <w:rFonts w:eastAsia="Times New Roman"/>
        </w:rPr>
        <w:t>é</w:t>
      </w:r>
      <w:r>
        <w:rPr>
          <w:rFonts w:eastAsia="Times New Roman"/>
        </w:rPr>
        <w:t>rogatives dont jouisse</w:t>
      </w:r>
      <w:r w:rsidR="00504D92">
        <w:rPr>
          <w:rFonts w:eastAsia="Times New Roman"/>
        </w:rPr>
        <w:t>nt l</w:t>
      </w:r>
      <w:r>
        <w:rPr>
          <w:rFonts w:eastAsia="Times New Roman"/>
        </w:rPr>
        <w:t>es Italiens.</w:t>
      </w:r>
    </w:p>
    <w:p w14:paraId="2B5FDCD7" w14:textId="17A7DDF4" w:rsidR="00D240CA" w:rsidRDefault="00D240CA" w:rsidP="00561242">
      <w:pPr>
        <w:pStyle w:val="Sansinterligne"/>
        <w:tabs>
          <w:tab w:val="left" w:pos="2088"/>
        </w:tabs>
        <w:jc w:val="both"/>
      </w:pPr>
    </w:p>
    <w:p w14:paraId="1CD1D560" w14:textId="77777777" w:rsidR="00DE2CF0" w:rsidRDefault="00E606B2" w:rsidP="00561242">
      <w:pPr>
        <w:spacing w:line="240" w:lineRule="auto"/>
        <w:jc w:val="both"/>
        <w:rPr>
          <w:rFonts w:eastAsia="Times New Roman"/>
        </w:rPr>
      </w:pPr>
      <w:r w:rsidRPr="00504D92">
        <w:rPr>
          <w:rFonts w:eastAsia="Times New Roman"/>
          <w:b/>
          <w:u w:val="single"/>
        </w:rPr>
        <w:t>-</w:t>
      </w:r>
      <w:r w:rsidRPr="00504D92">
        <w:rPr>
          <w:rFonts w:eastAsia="Times New Roman"/>
          <w:b/>
          <w:u w:val="single"/>
        </w:rPr>
        <w:t> </w:t>
      </w:r>
      <w:r w:rsidRPr="00504D92">
        <w:rPr>
          <w:rFonts w:eastAsia="Times New Roman"/>
          <w:b/>
          <w:u w:val="single"/>
        </w:rPr>
        <w:t xml:space="preserve"> marchands italiens et colons</w:t>
      </w:r>
    </w:p>
    <w:p w14:paraId="3EBAA89A" w14:textId="6BE33343" w:rsidR="00DE2CF0" w:rsidRDefault="00504D92" w:rsidP="00561242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D</w:t>
      </w:r>
      <w:r w:rsidR="00E606B2">
        <w:rPr>
          <w:rFonts w:eastAsia="Times New Roman"/>
        </w:rPr>
        <w:t>es familles enti</w:t>
      </w:r>
      <w:r w:rsidR="00E606B2">
        <w:rPr>
          <w:rFonts w:eastAsia="Times New Roman"/>
        </w:rPr>
        <w:t>è</w:t>
      </w:r>
      <w:r w:rsidR="00E606B2">
        <w:rPr>
          <w:rFonts w:eastAsia="Times New Roman"/>
        </w:rPr>
        <w:t>res prennent racines</w:t>
      </w:r>
      <w:r>
        <w:rPr>
          <w:rFonts w:eastAsia="Times New Roman"/>
        </w:rPr>
        <w:t xml:space="preserve"> dans les villes du Levant </w:t>
      </w:r>
      <w:r w:rsidR="00C06EBA">
        <w:rPr>
          <w:rFonts w:eastAsia="Times New Roman"/>
        </w:rPr>
        <w:t>et en Syrie-Palestine.</w:t>
      </w:r>
      <w:r w:rsidR="00E606B2">
        <w:rPr>
          <w:rFonts w:eastAsia="Times New Roman"/>
        </w:rPr>
        <w:br/>
        <w:t>Au 13e si</w:t>
      </w:r>
      <w:r w:rsidR="00E606B2">
        <w:rPr>
          <w:rFonts w:eastAsia="Times New Roman"/>
        </w:rPr>
        <w:t>è</w:t>
      </w:r>
      <w:r w:rsidR="00E606B2">
        <w:rPr>
          <w:rFonts w:eastAsia="Times New Roman"/>
        </w:rPr>
        <w:t>cle la commune d'Acre</w:t>
      </w:r>
      <w:r w:rsidR="00E606B2">
        <w:rPr>
          <w:rFonts w:eastAsia="Times New Roman"/>
        </w:rPr>
        <w:t> </w:t>
      </w:r>
      <w:r w:rsidR="00B27858">
        <w:rPr>
          <w:rFonts w:eastAsia="Times New Roman"/>
        </w:rPr>
        <w:t xml:space="preserve">par exemple </w:t>
      </w:r>
      <w:r w:rsidR="00E606B2">
        <w:rPr>
          <w:rFonts w:eastAsia="Times New Roman"/>
        </w:rPr>
        <w:t>comprend de nouveaux membres de l'aristocratie v</w:t>
      </w:r>
      <w:r w:rsidR="00E606B2">
        <w:rPr>
          <w:rFonts w:eastAsia="Times New Roman"/>
        </w:rPr>
        <w:t>é</w:t>
      </w:r>
      <w:r w:rsidR="00E606B2">
        <w:rPr>
          <w:rFonts w:eastAsia="Times New Roman"/>
        </w:rPr>
        <w:t>nitienne et du menu peuple.</w:t>
      </w:r>
      <w:r w:rsidR="00E606B2">
        <w:rPr>
          <w:rFonts w:eastAsia="Times New Roman"/>
        </w:rPr>
        <w:t> </w:t>
      </w:r>
      <w:r w:rsidR="00E606B2">
        <w:rPr>
          <w:rFonts w:eastAsia="Times New Roman"/>
        </w:rPr>
        <w:t xml:space="preserve"> Des familles de grand lignage</w:t>
      </w:r>
      <w:r w:rsidR="005704F1">
        <w:rPr>
          <w:rFonts w:eastAsia="Times New Roman"/>
        </w:rPr>
        <w:t xml:space="preserve"> </w:t>
      </w:r>
      <w:r w:rsidR="00E606B2">
        <w:rPr>
          <w:rFonts w:eastAsia="Times New Roman"/>
        </w:rPr>
        <w:t>à</w:t>
      </w:r>
      <w:r w:rsidR="00E606B2">
        <w:rPr>
          <w:rFonts w:eastAsia="Times New Roman"/>
        </w:rPr>
        <w:t xml:space="preserve"> </w:t>
      </w:r>
      <w:r w:rsidR="005704F1">
        <w:rPr>
          <w:rFonts w:eastAsia="Times New Roman"/>
        </w:rPr>
        <w:t>l</w:t>
      </w:r>
      <w:r w:rsidR="005704F1">
        <w:rPr>
          <w:rFonts w:eastAsia="Times New Roman"/>
        </w:rPr>
        <w:t>’</w:t>
      </w:r>
      <w:r w:rsidR="005704F1">
        <w:rPr>
          <w:rFonts w:eastAsia="Times New Roman"/>
        </w:rPr>
        <w:t xml:space="preserve">exemple de </w:t>
      </w:r>
      <w:r w:rsidR="00E606B2">
        <w:rPr>
          <w:rFonts w:eastAsia="Times New Roman"/>
        </w:rPr>
        <w:t>Venise</w:t>
      </w:r>
      <w:r w:rsidR="008C732B">
        <w:rPr>
          <w:rFonts w:eastAsia="Times New Roman"/>
        </w:rPr>
        <w:t>,</w:t>
      </w:r>
      <w:r w:rsidR="00E606B2">
        <w:rPr>
          <w:rFonts w:eastAsia="Times New Roman"/>
        </w:rPr>
        <w:t xml:space="preserve"> </w:t>
      </w:r>
      <w:r w:rsidR="008C732B">
        <w:rPr>
          <w:rFonts w:eastAsia="Times New Roman"/>
        </w:rPr>
        <w:t>G</w:t>
      </w:r>
      <w:r w:rsidR="00E606B2">
        <w:rPr>
          <w:rFonts w:eastAsia="Times New Roman"/>
        </w:rPr>
        <w:t>ê</w:t>
      </w:r>
      <w:r w:rsidR="00E606B2">
        <w:rPr>
          <w:rFonts w:eastAsia="Times New Roman"/>
        </w:rPr>
        <w:t>ne</w:t>
      </w:r>
      <w:r w:rsidR="008C732B">
        <w:rPr>
          <w:rFonts w:eastAsia="Times New Roman"/>
        </w:rPr>
        <w:t>s,</w:t>
      </w:r>
      <w:r w:rsidR="00E606B2">
        <w:rPr>
          <w:rFonts w:eastAsia="Times New Roman"/>
        </w:rPr>
        <w:t xml:space="preserve"> Pise</w:t>
      </w:r>
      <w:r w:rsidR="00DE2CF0">
        <w:rPr>
          <w:rFonts w:eastAsia="Times New Roman"/>
        </w:rPr>
        <w:t>,</w:t>
      </w:r>
      <w:r w:rsidR="00E606B2">
        <w:rPr>
          <w:rFonts w:eastAsia="Times New Roman"/>
        </w:rPr>
        <w:t> </w:t>
      </w:r>
      <w:r w:rsidR="00E606B2">
        <w:rPr>
          <w:rFonts w:eastAsia="Times New Roman"/>
        </w:rPr>
        <w:t>vienne</w:t>
      </w:r>
      <w:r w:rsidR="008C732B">
        <w:rPr>
          <w:rFonts w:eastAsia="Times New Roman"/>
        </w:rPr>
        <w:t>nt</w:t>
      </w:r>
      <w:r w:rsidR="00E606B2">
        <w:rPr>
          <w:rFonts w:eastAsia="Times New Roman"/>
        </w:rPr>
        <w:t xml:space="preserve"> s'installer en Terre Sainte </w:t>
      </w:r>
      <w:r w:rsidR="005704F1">
        <w:rPr>
          <w:rFonts w:eastAsia="Times New Roman"/>
        </w:rPr>
        <w:t xml:space="preserve">pour y fonder </w:t>
      </w:r>
      <w:r w:rsidR="00E606B2">
        <w:rPr>
          <w:rFonts w:eastAsia="Times New Roman"/>
        </w:rPr>
        <w:t>des familles</w:t>
      </w:r>
      <w:r w:rsidR="00F2239E">
        <w:rPr>
          <w:rFonts w:eastAsia="Times New Roman"/>
        </w:rPr>
        <w:t xml:space="preserve"> et s</w:t>
      </w:r>
      <w:r w:rsidR="00F2239E">
        <w:rPr>
          <w:rFonts w:eastAsia="Times New Roman"/>
        </w:rPr>
        <w:t>’</w:t>
      </w:r>
      <w:r w:rsidR="00F2239E">
        <w:rPr>
          <w:rFonts w:eastAsia="Times New Roman"/>
        </w:rPr>
        <w:t>installe</w:t>
      </w:r>
      <w:r w:rsidR="005704F1">
        <w:rPr>
          <w:rFonts w:eastAsia="Times New Roman"/>
        </w:rPr>
        <w:t>r</w:t>
      </w:r>
      <w:r w:rsidR="00F2239E">
        <w:rPr>
          <w:rFonts w:eastAsia="Times New Roman"/>
        </w:rPr>
        <w:t xml:space="preserve"> d</w:t>
      </w:r>
      <w:r w:rsidR="00F2239E">
        <w:rPr>
          <w:rFonts w:eastAsia="Times New Roman"/>
        </w:rPr>
        <w:t>é</w:t>
      </w:r>
      <w:r w:rsidR="00F2239E">
        <w:rPr>
          <w:rFonts w:eastAsia="Times New Roman"/>
        </w:rPr>
        <w:t>finitivement</w:t>
      </w:r>
      <w:r w:rsidR="00E606B2">
        <w:rPr>
          <w:rFonts w:eastAsia="Times New Roman"/>
        </w:rPr>
        <w:t>.</w:t>
      </w:r>
    </w:p>
    <w:p w14:paraId="39E86564" w14:textId="77777777" w:rsidR="00DE2CF0" w:rsidRDefault="00DE2CF0" w:rsidP="00561242">
      <w:pPr>
        <w:spacing w:line="240" w:lineRule="auto"/>
        <w:jc w:val="both"/>
        <w:rPr>
          <w:rFonts w:eastAsia="Times New Roman"/>
        </w:rPr>
      </w:pPr>
    </w:p>
    <w:p w14:paraId="78A0A973" w14:textId="77777777" w:rsidR="00DE2CF0" w:rsidRDefault="00DE2CF0" w:rsidP="00561242">
      <w:pPr>
        <w:spacing w:line="240" w:lineRule="auto"/>
        <w:jc w:val="both"/>
        <w:rPr>
          <w:rFonts w:eastAsia="Times New Roman"/>
        </w:rPr>
      </w:pPr>
    </w:p>
    <w:p w14:paraId="5C9C1486" w14:textId="35B02060" w:rsidR="00DE2CF0" w:rsidRPr="005704F1" w:rsidRDefault="00E606B2" w:rsidP="00561242">
      <w:pPr>
        <w:spacing w:line="240" w:lineRule="auto"/>
        <w:jc w:val="both"/>
        <w:rPr>
          <w:rFonts w:eastAsia="Times New Roman"/>
        </w:rPr>
      </w:pPr>
      <w:r w:rsidRPr="005704F1">
        <w:rPr>
          <w:rFonts w:eastAsia="Times New Roman"/>
          <w:b/>
          <w:u w:val="single"/>
        </w:rPr>
        <w:t>Troisi</w:t>
      </w:r>
      <w:r w:rsidRPr="005704F1">
        <w:rPr>
          <w:rFonts w:eastAsia="Times New Roman"/>
          <w:b/>
          <w:u w:val="single"/>
        </w:rPr>
        <w:t>è</w:t>
      </w:r>
      <w:r w:rsidRPr="005704F1">
        <w:rPr>
          <w:rFonts w:eastAsia="Times New Roman"/>
          <w:b/>
          <w:u w:val="single"/>
        </w:rPr>
        <w:t xml:space="preserve">me grande partie </w:t>
      </w:r>
      <w:r w:rsidR="00561242">
        <w:rPr>
          <w:rFonts w:eastAsia="Times New Roman"/>
          <w:b/>
          <w:u w:val="single"/>
        </w:rPr>
        <w:t xml:space="preserve"> </w:t>
      </w:r>
      <w:r w:rsidR="005704F1" w:rsidRPr="005704F1">
        <w:rPr>
          <w:rFonts w:eastAsia="Times New Roman"/>
          <w:b/>
          <w:u w:val="single"/>
        </w:rPr>
        <w:t>COMPTOIRS</w:t>
      </w:r>
      <w:r w:rsidRPr="006145E0">
        <w:rPr>
          <w:rFonts w:eastAsia="Times New Roman"/>
        </w:rPr>
        <w:t xml:space="preserve"> </w:t>
      </w:r>
      <w:r w:rsidR="006145E0" w:rsidRPr="006145E0">
        <w:rPr>
          <w:rFonts w:eastAsia="Times New Roman"/>
        </w:rPr>
        <w:t xml:space="preserve"> </w:t>
      </w:r>
      <w:r w:rsidR="005704F1" w:rsidRPr="006145E0">
        <w:rPr>
          <w:rFonts w:eastAsia="Times New Roman"/>
          <w:i/>
        </w:rPr>
        <w:t>pp.</w:t>
      </w:r>
      <w:r w:rsidR="006145E0" w:rsidRPr="006145E0">
        <w:rPr>
          <w:rFonts w:eastAsia="Times New Roman"/>
          <w:i/>
        </w:rPr>
        <w:t>99-181</w:t>
      </w:r>
    </w:p>
    <w:p w14:paraId="2B556CDC" w14:textId="73571DA9" w:rsidR="00D27D10" w:rsidRPr="005149E6" w:rsidRDefault="00D27D10" w:rsidP="00561242">
      <w:pPr>
        <w:spacing w:line="240" w:lineRule="auto"/>
        <w:jc w:val="both"/>
        <w:rPr>
          <w:rFonts w:eastAsia="Times New Roman"/>
          <w:b/>
          <w:u w:val="single"/>
        </w:rPr>
      </w:pPr>
      <w:r w:rsidRPr="005149E6">
        <w:rPr>
          <w:rFonts w:eastAsia="Times New Roman"/>
          <w:b/>
          <w:u w:val="single"/>
        </w:rPr>
        <w:t>C</w:t>
      </w:r>
      <w:r w:rsidR="00E606B2" w:rsidRPr="005149E6">
        <w:rPr>
          <w:rFonts w:eastAsia="Times New Roman"/>
          <w:b/>
          <w:u w:val="single"/>
        </w:rPr>
        <w:t xml:space="preserve">hapitre 6 l'organisation des colonies </w:t>
      </w:r>
      <w:r w:rsidR="00E606B2" w:rsidRPr="005149E6">
        <w:rPr>
          <w:rFonts w:eastAsia="Times New Roman"/>
          <w:b/>
          <w:u w:val="single"/>
        </w:rPr>
        <w:t>é</w:t>
      </w:r>
      <w:r w:rsidR="00E606B2" w:rsidRPr="005149E6">
        <w:rPr>
          <w:rFonts w:eastAsia="Times New Roman"/>
          <w:b/>
          <w:u w:val="single"/>
        </w:rPr>
        <w:t>trang</w:t>
      </w:r>
      <w:r w:rsidR="00E606B2" w:rsidRPr="005149E6">
        <w:rPr>
          <w:rFonts w:eastAsia="Times New Roman"/>
          <w:b/>
          <w:u w:val="single"/>
        </w:rPr>
        <w:t>è</w:t>
      </w:r>
      <w:r w:rsidR="00E606B2" w:rsidRPr="005149E6">
        <w:rPr>
          <w:rFonts w:eastAsia="Times New Roman"/>
          <w:b/>
          <w:u w:val="single"/>
        </w:rPr>
        <w:t>res dans l'empire byzantin</w:t>
      </w:r>
      <w:r w:rsidR="00E606B2" w:rsidRPr="005149E6">
        <w:rPr>
          <w:rFonts w:eastAsia="Times New Roman"/>
          <w:b/>
          <w:u w:val="single"/>
        </w:rPr>
        <w:t> </w:t>
      </w:r>
      <w:r w:rsidRPr="005149E6">
        <w:rPr>
          <w:rFonts w:eastAsia="Times New Roman"/>
          <w:b/>
          <w:u w:val="single"/>
        </w:rPr>
        <w:t xml:space="preserve">au </w:t>
      </w:r>
      <w:r w:rsidR="00E606B2" w:rsidRPr="005149E6">
        <w:rPr>
          <w:rFonts w:eastAsia="Times New Roman"/>
          <w:b/>
          <w:u w:val="single"/>
        </w:rPr>
        <w:t>12e 15</w:t>
      </w:r>
      <w:r w:rsidR="00E606B2" w:rsidRPr="005149E6">
        <w:rPr>
          <w:rFonts w:eastAsia="Times New Roman"/>
          <w:b/>
          <w:u w:val="single"/>
          <w:vertAlign w:val="superscript"/>
        </w:rPr>
        <w:t>e</w:t>
      </w:r>
      <w:r w:rsidR="005149E6" w:rsidRPr="005149E6">
        <w:rPr>
          <w:rFonts w:eastAsia="Times New Roman"/>
          <w:b/>
          <w:u w:val="single"/>
          <w:vertAlign w:val="superscript"/>
        </w:rPr>
        <w:t xml:space="preserve"> </w:t>
      </w:r>
      <w:r w:rsidR="005149E6" w:rsidRPr="005149E6">
        <w:rPr>
          <w:rFonts w:eastAsia="Times New Roman"/>
          <w:b/>
          <w:u w:val="single"/>
        </w:rPr>
        <w:t>si</w:t>
      </w:r>
      <w:r w:rsidR="005149E6" w:rsidRPr="005149E6">
        <w:rPr>
          <w:rFonts w:eastAsia="Times New Roman"/>
          <w:b/>
          <w:u w:val="single"/>
        </w:rPr>
        <w:t>è</w:t>
      </w:r>
      <w:r w:rsidR="005149E6" w:rsidRPr="005149E6">
        <w:rPr>
          <w:rFonts w:eastAsia="Times New Roman"/>
          <w:b/>
          <w:u w:val="single"/>
        </w:rPr>
        <w:t>cle</w:t>
      </w:r>
    </w:p>
    <w:p w14:paraId="5A5913B0" w14:textId="1911ACB9" w:rsidR="005149E6" w:rsidRDefault="00E4654B" w:rsidP="00561242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Grande d</w:t>
      </w:r>
      <w:r w:rsidR="00E606B2">
        <w:rPr>
          <w:rFonts w:eastAsia="Times New Roman"/>
        </w:rPr>
        <w:t>iversit</w:t>
      </w:r>
      <w:r w:rsidR="00E606B2">
        <w:rPr>
          <w:rFonts w:eastAsia="Times New Roman"/>
        </w:rPr>
        <w:t>é</w:t>
      </w:r>
      <w:r w:rsidR="00E606B2">
        <w:rPr>
          <w:rFonts w:eastAsia="Times New Roman"/>
        </w:rPr>
        <w:t xml:space="preserve"> des colonies </w:t>
      </w:r>
      <w:r w:rsidR="00E606B2">
        <w:rPr>
          <w:rFonts w:eastAsia="Times New Roman"/>
        </w:rPr>
        <w:t>é</w:t>
      </w:r>
      <w:r w:rsidR="00E606B2">
        <w:rPr>
          <w:rFonts w:eastAsia="Times New Roman"/>
        </w:rPr>
        <w:t>trang</w:t>
      </w:r>
      <w:r w:rsidR="00E606B2">
        <w:rPr>
          <w:rFonts w:eastAsia="Times New Roman"/>
        </w:rPr>
        <w:t>è</w:t>
      </w:r>
      <w:r w:rsidR="00E606B2">
        <w:rPr>
          <w:rFonts w:eastAsia="Times New Roman"/>
        </w:rPr>
        <w:t>res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Constantinople, cela </w:t>
      </w:r>
      <w:r w:rsidR="00E606B2">
        <w:rPr>
          <w:rFonts w:eastAsia="Times New Roman"/>
        </w:rPr>
        <w:t xml:space="preserve">montre que l'empire byzantin a toujours </w:t>
      </w:r>
      <w:r w:rsidR="00E606B2">
        <w:rPr>
          <w:rFonts w:eastAsia="Times New Roman"/>
        </w:rPr>
        <w:t>é</w:t>
      </w:r>
      <w:r w:rsidR="00E606B2">
        <w:rPr>
          <w:rFonts w:eastAsia="Times New Roman"/>
        </w:rPr>
        <w:t>t</w:t>
      </w:r>
      <w:r w:rsidR="00E606B2">
        <w:rPr>
          <w:rFonts w:eastAsia="Times New Roman"/>
        </w:rPr>
        <w:t>é</w:t>
      </w:r>
      <w:r w:rsidR="00E606B2">
        <w:rPr>
          <w:rFonts w:eastAsia="Times New Roman"/>
        </w:rPr>
        <w:t xml:space="preserve"> accueillant </w:t>
      </w:r>
      <w:r w:rsidR="00837474">
        <w:rPr>
          <w:rFonts w:eastAsia="Times New Roman"/>
        </w:rPr>
        <w:t xml:space="preserve">envers les </w:t>
      </w:r>
      <w:r w:rsidR="00E606B2">
        <w:rPr>
          <w:rFonts w:eastAsia="Times New Roman"/>
        </w:rPr>
        <w:t>homme</w:t>
      </w:r>
      <w:r w:rsidR="00837474">
        <w:rPr>
          <w:rFonts w:eastAsia="Times New Roman"/>
        </w:rPr>
        <w:t>s</w:t>
      </w:r>
      <w:r w:rsidR="00E606B2">
        <w:rPr>
          <w:rFonts w:eastAsia="Times New Roman"/>
        </w:rPr>
        <w:t xml:space="preserve"> d'affaires </w:t>
      </w:r>
      <w:r w:rsidR="00E606B2">
        <w:rPr>
          <w:rFonts w:eastAsia="Times New Roman"/>
        </w:rPr>
        <w:t>é</w:t>
      </w:r>
      <w:r w:rsidR="00E606B2">
        <w:rPr>
          <w:rFonts w:eastAsia="Times New Roman"/>
        </w:rPr>
        <w:t>trangers.</w:t>
      </w:r>
    </w:p>
    <w:p w14:paraId="021602A2" w14:textId="1A9EDBDF" w:rsidR="00837474" w:rsidRDefault="0075769E" w:rsidP="00561242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A partir</w:t>
      </w:r>
      <w:r w:rsidR="00717A6F">
        <w:rPr>
          <w:rFonts w:eastAsia="Times New Roman"/>
        </w:rPr>
        <w:t xml:space="preserve"> du</w:t>
      </w:r>
      <w:r w:rsidR="00E606B2">
        <w:rPr>
          <w:rFonts w:eastAsia="Times New Roman"/>
        </w:rPr>
        <w:t xml:space="preserve"> 10e si</w:t>
      </w:r>
      <w:r w:rsidR="00E606B2">
        <w:rPr>
          <w:rFonts w:eastAsia="Times New Roman"/>
        </w:rPr>
        <w:t>è</w:t>
      </w:r>
      <w:r w:rsidR="00E606B2">
        <w:rPr>
          <w:rFonts w:eastAsia="Times New Roman"/>
        </w:rPr>
        <w:t xml:space="preserve">cle les </w:t>
      </w:r>
      <w:r w:rsidR="00E860E7">
        <w:rPr>
          <w:rFonts w:eastAsia="Times New Roman"/>
        </w:rPr>
        <w:t>A</w:t>
      </w:r>
      <w:r w:rsidR="00E606B2">
        <w:rPr>
          <w:rFonts w:eastAsia="Times New Roman"/>
        </w:rPr>
        <w:t>malfitain</w:t>
      </w:r>
      <w:r w:rsidR="00837474">
        <w:rPr>
          <w:rFonts w:eastAsia="Times New Roman"/>
        </w:rPr>
        <w:t>s,</w:t>
      </w:r>
      <w:r w:rsidR="00E606B2">
        <w:rPr>
          <w:rFonts w:eastAsia="Times New Roman"/>
        </w:rPr>
        <w:t xml:space="preserve"> les V</w:t>
      </w:r>
      <w:r w:rsidR="00E606B2">
        <w:rPr>
          <w:rFonts w:eastAsia="Times New Roman"/>
        </w:rPr>
        <w:t>é</w:t>
      </w:r>
      <w:r w:rsidR="00E606B2">
        <w:rPr>
          <w:rFonts w:eastAsia="Times New Roman"/>
        </w:rPr>
        <w:t>nitiens mais plus tard les Pisans et les G</w:t>
      </w:r>
      <w:r w:rsidR="00E606B2">
        <w:rPr>
          <w:rFonts w:eastAsia="Times New Roman"/>
        </w:rPr>
        <w:t>é</w:t>
      </w:r>
      <w:r w:rsidR="00E606B2">
        <w:rPr>
          <w:rFonts w:eastAsia="Times New Roman"/>
        </w:rPr>
        <w:t xml:space="preserve">nois </w:t>
      </w:r>
      <w:r w:rsidR="00837474">
        <w:rPr>
          <w:rFonts w:eastAsia="Times New Roman"/>
        </w:rPr>
        <w:t xml:space="preserve">sont </w:t>
      </w:r>
      <w:r w:rsidR="00E606B2">
        <w:rPr>
          <w:rFonts w:eastAsia="Times New Roman"/>
        </w:rPr>
        <w:t>autoris</w:t>
      </w:r>
      <w:r w:rsidR="00E606B2">
        <w:rPr>
          <w:rFonts w:eastAsia="Times New Roman"/>
        </w:rPr>
        <w:t>é</w:t>
      </w:r>
      <w:r w:rsidR="00E606B2">
        <w:rPr>
          <w:rFonts w:eastAsia="Times New Roman"/>
        </w:rPr>
        <w:t xml:space="preserve">s </w:t>
      </w:r>
      <w:r w:rsidR="00E606B2">
        <w:rPr>
          <w:rFonts w:eastAsia="Times New Roman"/>
        </w:rPr>
        <w:t>à</w:t>
      </w:r>
      <w:r w:rsidR="00E606B2">
        <w:rPr>
          <w:rFonts w:eastAsia="Times New Roman"/>
        </w:rPr>
        <w:t xml:space="preserve"> </w:t>
      </w:r>
      <w:r w:rsidR="00837474">
        <w:rPr>
          <w:rFonts w:eastAsia="Times New Roman"/>
        </w:rPr>
        <w:t xml:space="preserve">venir </w:t>
      </w:r>
      <w:r w:rsidR="00E606B2">
        <w:rPr>
          <w:rFonts w:eastAsia="Times New Roman"/>
        </w:rPr>
        <w:t>s'installer au c</w:t>
      </w:r>
      <w:r w:rsidR="00E606B2">
        <w:rPr>
          <w:rFonts w:eastAsia="Times New Roman"/>
        </w:rPr>
        <w:t>œ</w:t>
      </w:r>
      <w:r w:rsidR="00E606B2">
        <w:rPr>
          <w:rFonts w:eastAsia="Times New Roman"/>
        </w:rPr>
        <w:t>ur de la capitale au bord de la Corne d'Or.</w:t>
      </w:r>
    </w:p>
    <w:p w14:paraId="33573D5F" w14:textId="50E6AAE9" w:rsidR="00717A6F" w:rsidRDefault="00717A6F" w:rsidP="00561242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La c</w:t>
      </w:r>
      <w:r w:rsidR="00E606B2">
        <w:rPr>
          <w:rFonts w:eastAsia="Times New Roman"/>
        </w:rPr>
        <w:t>olonie v</w:t>
      </w:r>
      <w:r w:rsidR="00E606B2">
        <w:rPr>
          <w:rFonts w:eastAsia="Times New Roman"/>
        </w:rPr>
        <w:t>é</w:t>
      </w:r>
      <w:r w:rsidR="00E606B2">
        <w:rPr>
          <w:rFonts w:eastAsia="Times New Roman"/>
        </w:rPr>
        <w:t>nitienne de Constantinople constitu</w:t>
      </w:r>
      <w:r w:rsidR="00E606B2">
        <w:rPr>
          <w:rFonts w:eastAsia="Times New Roman"/>
        </w:rPr>
        <w:t>é</w:t>
      </w:r>
      <w:r>
        <w:rPr>
          <w:rFonts w:eastAsia="Times New Roman"/>
        </w:rPr>
        <w:t>e</w:t>
      </w:r>
      <w:r w:rsidR="00E606B2">
        <w:rPr>
          <w:rFonts w:eastAsia="Times New Roman"/>
        </w:rPr>
        <w:t xml:space="preserve"> de r</w:t>
      </w:r>
      <w:r w:rsidR="00E606B2">
        <w:rPr>
          <w:rFonts w:eastAsia="Times New Roman"/>
        </w:rPr>
        <w:t>é</w:t>
      </w:r>
      <w:r w:rsidR="00E606B2">
        <w:rPr>
          <w:rFonts w:eastAsia="Times New Roman"/>
        </w:rPr>
        <w:t>sidents d'affaires v</w:t>
      </w:r>
      <w:r w:rsidR="00E606B2">
        <w:rPr>
          <w:rFonts w:eastAsia="Times New Roman"/>
        </w:rPr>
        <w:t>é</w:t>
      </w:r>
      <w:r w:rsidR="00E606B2">
        <w:rPr>
          <w:rFonts w:eastAsia="Times New Roman"/>
        </w:rPr>
        <w:t>nitien</w:t>
      </w:r>
      <w:r w:rsidR="00A53551">
        <w:rPr>
          <w:rFonts w:eastAsia="Times New Roman"/>
        </w:rPr>
        <w:t>s</w:t>
      </w:r>
      <w:r w:rsidR="00E606B2">
        <w:rPr>
          <w:rFonts w:eastAsia="Times New Roman"/>
        </w:rPr>
        <w:t xml:space="preserve"> de passage coexiste avec une population grecque et juive celles-ci quasi absentes de</w:t>
      </w:r>
      <w:r w:rsidR="00A53551">
        <w:rPr>
          <w:rFonts w:eastAsia="Times New Roman"/>
        </w:rPr>
        <w:t>s</w:t>
      </w:r>
      <w:r w:rsidR="00E606B2">
        <w:rPr>
          <w:rFonts w:eastAsia="Times New Roman"/>
        </w:rPr>
        <w:t xml:space="preserve"> textes dans la mesure o</w:t>
      </w:r>
      <w:r w:rsidR="00E606B2">
        <w:rPr>
          <w:rFonts w:eastAsia="Times New Roman"/>
        </w:rPr>
        <w:t>ù</w:t>
      </w:r>
      <w:r w:rsidR="00E606B2">
        <w:rPr>
          <w:rFonts w:eastAsia="Times New Roman"/>
        </w:rPr>
        <w:t xml:space="preserve"> disposant de ses propres scribes recours aux notaires occidentaux.</w:t>
      </w:r>
      <w:r w:rsidR="00E606B2">
        <w:rPr>
          <w:rFonts w:eastAsia="Times New Roman"/>
        </w:rPr>
        <w:t> </w:t>
      </w:r>
      <w:r w:rsidR="00E606B2">
        <w:rPr>
          <w:rFonts w:eastAsia="Times New Roman"/>
        </w:rPr>
        <w:t xml:space="preserve"> Les V</w:t>
      </w:r>
      <w:r w:rsidR="00E606B2">
        <w:rPr>
          <w:rFonts w:eastAsia="Times New Roman"/>
        </w:rPr>
        <w:t>é</w:t>
      </w:r>
      <w:r w:rsidR="00E606B2">
        <w:rPr>
          <w:rFonts w:eastAsia="Times New Roman"/>
        </w:rPr>
        <w:t>nitiens se partage</w:t>
      </w:r>
      <w:r w:rsidR="00B516AB">
        <w:rPr>
          <w:rFonts w:eastAsia="Times New Roman"/>
        </w:rPr>
        <w:t>nt</w:t>
      </w:r>
      <w:r w:rsidR="00E606B2">
        <w:rPr>
          <w:rFonts w:eastAsia="Times New Roman"/>
        </w:rPr>
        <w:t xml:space="preserve"> entre </w:t>
      </w:r>
      <w:r w:rsidR="00D229D3">
        <w:rPr>
          <w:rFonts w:eastAsia="Times New Roman"/>
        </w:rPr>
        <w:t xml:space="preserve">les gens de condition </w:t>
      </w:r>
      <w:r w:rsidR="00E606B2">
        <w:rPr>
          <w:rFonts w:eastAsia="Times New Roman"/>
        </w:rPr>
        <w:t>noble</w:t>
      </w:r>
      <w:r w:rsidR="00B516AB">
        <w:rPr>
          <w:rFonts w:eastAsia="Times New Roman"/>
        </w:rPr>
        <w:t xml:space="preserve"> et</w:t>
      </w:r>
      <w:r w:rsidR="00E606B2">
        <w:rPr>
          <w:rFonts w:eastAsia="Times New Roman"/>
        </w:rPr>
        <w:t xml:space="preserve"> </w:t>
      </w:r>
      <w:r w:rsidR="00D229D3">
        <w:rPr>
          <w:rFonts w:eastAsia="Times New Roman"/>
        </w:rPr>
        <w:t xml:space="preserve">les </w:t>
      </w:r>
      <w:r w:rsidR="00E606B2">
        <w:rPr>
          <w:rFonts w:eastAsia="Times New Roman"/>
        </w:rPr>
        <w:t>gens du peuple</w:t>
      </w:r>
      <w:r w:rsidR="00236A1C">
        <w:rPr>
          <w:rFonts w:eastAsia="Times New Roman"/>
        </w:rPr>
        <w:t>.</w:t>
      </w:r>
    </w:p>
    <w:p w14:paraId="6A4B8D8D" w14:textId="77777777" w:rsidR="00135DAE" w:rsidRDefault="00E606B2" w:rsidP="00D47F61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G</w:t>
      </w:r>
      <w:r>
        <w:rPr>
          <w:rFonts w:eastAsia="Times New Roman"/>
        </w:rPr>
        <w:t>ê</w:t>
      </w:r>
      <w:r>
        <w:rPr>
          <w:rFonts w:eastAsia="Times New Roman"/>
        </w:rPr>
        <w:t xml:space="preserve">nes s'affirme aussi </w:t>
      </w:r>
      <w:r w:rsidR="00236A1C">
        <w:rPr>
          <w:rFonts w:eastAsia="Times New Roman"/>
        </w:rPr>
        <w:t>sur l</w:t>
      </w:r>
      <w:r w:rsidR="00561242">
        <w:rPr>
          <w:rFonts w:eastAsia="Times New Roman"/>
        </w:rPr>
        <w:t>a</w:t>
      </w:r>
      <w:r w:rsidR="00236A1C">
        <w:rPr>
          <w:rFonts w:eastAsia="Times New Roman"/>
        </w:rPr>
        <w:t xml:space="preserve"> </w:t>
      </w:r>
      <w:r>
        <w:rPr>
          <w:rFonts w:eastAsia="Times New Roman"/>
        </w:rPr>
        <w:t>rive de la Corne d'Or.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Depuis 1267</w:t>
      </w:r>
      <w:r w:rsidR="00236A1C">
        <w:rPr>
          <w:rFonts w:eastAsia="Times New Roman"/>
        </w:rPr>
        <w:t>-</w:t>
      </w:r>
      <w:r>
        <w:rPr>
          <w:rFonts w:eastAsia="Times New Roman"/>
        </w:rPr>
        <w:t>1268</w:t>
      </w:r>
      <w:r>
        <w:rPr>
          <w:rFonts w:eastAsia="Times New Roman"/>
        </w:rPr>
        <w:t> </w:t>
      </w:r>
      <w:r>
        <w:rPr>
          <w:rFonts w:eastAsia="Times New Roman"/>
        </w:rPr>
        <w:t>les G</w:t>
      </w:r>
      <w:r>
        <w:rPr>
          <w:rFonts w:eastAsia="Times New Roman"/>
        </w:rPr>
        <w:t>é</w:t>
      </w:r>
      <w:r>
        <w:rPr>
          <w:rFonts w:eastAsia="Times New Roman"/>
        </w:rPr>
        <w:t>nois on</w:t>
      </w:r>
      <w:r w:rsidR="00236A1C">
        <w:rPr>
          <w:rFonts w:eastAsia="Times New Roman"/>
        </w:rPr>
        <w:t>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tabli leur puissant comptoir </w:t>
      </w:r>
      <w:r w:rsidR="00C12C7B">
        <w:rPr>
          <w:rFonts w:eastAsia="Times New Roman"/>
        </w:rPr>
        <w:t>à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</w:t>
      </w:r>
      <w:r w:rsidR="00C12C7B">
        <w:rPr>
          <w:rFonts w:eastAsia="Times New Roman"/>
        </w:rPr>
        <w:t>é</w:t>
      </w:r>
      <w:r>
        <w:rPr>
          <w:rFonts w:eastAsia="Times New Roman"/>
        </w:rPr>
        <w:t>ra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Une v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ritable enclave </w:t>
      </w:r>
      <w:r>
        <w:rPr>
          <w:rFonts w:eastAsia="Times New Roman"/>
        </w:rPr>
        <w:t>é</w:t>
      </w:r>
      <w:r>
        <w:rPr>
          <w:rFonts w:eastAsia="Times New Roman"/>
        </w:rPr>
        <w:t>trang</w:t>
      </w:r>
      <w:r>
        <w:rPr>
          <w:rFonts w:eastAsia="Times New Roman"/>
        </w:rPr>
        <w:t>è</w:t>
      </w:r>
      <w:r>
        <w:rPr>
          <w:rFonts w:eastAsia="Times New Roman"/>
        </w:rPr>
        <w:t>re totalement affranchi du pouvoir imp</w:t>
      </w:r>
      <w:r>
        <w:rPr>
          <w:rFonts w:eastAsia="Times New Roman"/>
        </w:rPr>
        <w:t>é</w:t>
      </w:r>
      <w:r>
        <w:rPr>
          <w:rFonts w:eastAsia="Times New Roman"/>
        </w:rPr>
        <w:t>rial.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L'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migration vers </w:t>
      </w:r>
      <w:proofErr w:type="spellStart"/>
      <w:r>
        <w:rPr>
          <w:rFonts w:eastAsia="Times New Roman"/>
        </w:rPr>
        <w:t>P</w:t>
      </w:r>
      <w:r w:rsidR="00A32E48">
        <w:rPr>
          <w:rFonts w:eastAsia="Times New Roman"/>
        </w:rPr>
        <w:t>é</w:t>
      </w:r>
      <w:r>
        <w:rPr>
          <w:rFonts w:eastAsia="Times New Roman"/>
        </w:rPr>
        <w:t>ra</w:t>
      </w:r>
      <w:proofErr w:type="spellEnd"/>
      <w:r>
        <w:rPr>
          <w:rFonts w:eastAsia="Times New Roman"/>
        </w:rPr>
        <w:t xml:space="preserve"> a vraiment un caract</w:t>
      </w:r>
      <w:r>
        <w:rPr>
          <w:rFonts w:eastAsia="Times New Roman"/>
        </w:rPr>
        <w:t>è</w:t>
      </w:r>
      <w:r>
        <w:rPr>
          <w:rFonts w:eastAsia="Times New Roman"/>
        </w:rPr>
        <w:t>re national.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la fin du 14e si</w:t>
      </w:r>
      <w:r>
        <w:rPr>
          <w:rFonts w:eastAsia="Times New Roman"/>
        </w:rPr>
        <w:t>è</w:t>
      </w:r>
      <w:r>
        <w:rPr>
          <w:rFonts w:eastAsia="Times New Roman"/>
        </w:rPr>
        <w:t xml:space="preserve">cle dans le quartier de </w:t>
      </w:r>
      <w:proofErr w:type="spellStart"/>
      <w:r>
        <w:rPr>
          <w:rFonts w:eastAsia="Times New Roman"/>
        </w:rPr>
        <w:t>P</w:t>
      </w:r>
      <w:r>
        <w:rPr>
          <w:rFonts w:eastAsia="Times New Roman"/>
        </w:rPr>
        <w:t>é</w:t>
      </w:r>
      <w:r>
        <w:rPr>
          <w:rFonts w:eastAsia="Times New Roman"/>
        </w:rPr>
        <w:t>ra</w:t>
      </w:r>
      <w:proofErr w:type="spellEnd"/>
      <w:r>
        <w:rPr>
          <w:rFonts w:eastAsia="Times New Roman"/>
        </w:rPr>
        <w:t xml:space="preserve"> la vieille aristocratie g</w:t>
      </w:r>
      <w:r>
        <w:rPr>
          <w:rFonts w:eastAsia="Times New Roman"/>
        </w:rPr>
        <w:t>é</w:t>
      </w:r>
      <w:r>
        <w:rPr>
          <w:rFonts w:eastAsia="Times New Roman"/>
        </w:rPr>
        <w:t>noise est toujours bien repr</w:t>
      </w:r>
      <w:r>
        <w:rPr>
          <w:rFonts w:eastAsia="Times New Roman"/>
        </w:rPr>
        <w:t>é</w:t>
      </w:r>
      <w:r>
        <w:rPr>
          <w:rFonts w:eastAsia="Times New Roman"/>
        </w:rPr>
        <w:t>sent</w:t>
      </w:r>
      <w:r>
        <w:rPr>
          <w:rFonts w:eastAsia="Times New Roman"/>
        </w:rPr>
        <w:t>é</w:t>
      </w:r>
      <w:r>
        <w:rPr>
          <w:rFonts w:eastAsia="Times New Roman"/>
        </w:rPr>
        <w:t>e</w:t>
      </w:r>
      <w:r>
        <w:rPr>
          <w:rFonts w:eastAsia="Times New Roman"/>
        </w:rPr>
        <w:t> </w:t>
      </w:r>
      <w:r w:rsidR="001A2AF4">
        <w:rPr>
          <w:rFonts w:eastAsia="Times New Roman"/>
        </w:rPr>
        <w:t>mais les</w:t>
      </w:r>
      <w:r>
        <w:rPr>
          <w:rFonts w:eastAsia="Times New Roman"/>
        </w:rPr>
        <w:t xml:space="preserve"> nouvelles familles populaires </w:t>
      </w:r>
      <w:r w:rsidR="001A2AF4">
        <w:rPr>
          <w:rFonts w:eastAsia="Times New Roman"/>
        </w:rPr>
        <w:t xml:space="preserve">qui </w:t>
      </w:r>
      <w:r>
        <w:rPr>
          <w:rFonts w:eastAsia="Times New Roman"/>
        </w:rPr>
        <w:t>accapare</w:t>
      </w:r>
      <w:r w:rsidR="001A2AF4">
        <w:rPr>
          <w:rFonts w:eastAsia="Times New Roman"/>
        </w:rPr>
        <w:t>nt</w:t>
      </w:r>
      <w:r>
        <w:rPr>
          <w:rFonts w:eastAsia="Times New Roman"/>
        </w:rPr>
        <w:t xml:space="preserve"> les charges politiques</w:t>
      </w:r>
      <w:r>
        <w:rPr>
          <w:rFonts w:eastAsia="Times New Roman"/>
        </w:rPr>
        <w:t> à</w:t>
      </w:r>
      <w:r>
        <w:rPr>
          <w:rFonts w:eastAsia="Times New Roman"/>
        </w:rPr>
        <w:t xml:space="preserve"> G</w:t>
      </w:r>
      <w:r>
        <w:rPr>
          <w:rFonts w:eastAsia="Times New Roman"/>
        </w:rPr>
        <w:t>ê</w:t>
      </w:r>
      <w:r>
        <w:rPr>
          <w:rFonts w:eastAsia="Times New Roman"/>
        </w:rPr>
        <w:t>nes sont absentes ici.</w:t>
      </w:r>
      <w:r>
        <w:rPr>
          <w:rFonts w:eastAsia="Times New Roman"/>
        </w:rPr>
        <w:t>  </w:t>
      </w:r>
      <w:r>
        <w:rPr>
          <w:rFonts w:eastAsia="Times New Roman"/>
        </w:rPr>
        <w:t xml:space="preserve"> </w:t>
      </w:r>
      <w:r w:rsidR="00947267">
        <w:rPr>
          <w:rFonts w:eastAsia="Times New Roman"/>
        </w:rPr>
        <w:t>Donc u</w:t>
      </w:r>
      <w:r>
        <w:rPr>
          <w:rFonts w:eastAsia="Times New Roman"/>
        </w:rPr>
        <w:t>n certain conservatisme dans la composition de la soci</w:t>
      </w:r>
      <w:r>
        <w:rPr>
          <w:rFonts w:eastAsia="Times New Roman"/>
        </w:rPr>
        <w:t>é</w:t>
      </w:r>
      <w:r>
        <w:rPr>
          <w:rFonts w:eastAsia="Times New Roman"/>
        </w:rPr>
        <w:t>t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g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noise de </w:t>
      </w:r>
      <w:proofErr w:type="spellStart"/>
      <w:r>
        <w:rPr>
          <w:rFonts w:eastAsia="Times New Roman"/>
        </w:rPr>
        <w:t>P</w:t>
      </w:r>
      <w:r w:rsidR="00947267">
        <w:rPr>
          <w:rFonts w:eastAsia="Times New Roman"/>
        </w:rPr>
        <w:t>é</w:t>
      </w:r>
      <w:r>
        <w:rPr>
          <w:rFonts w:eastAsia="Times New Roman"/>
        </w:rPr>
        <w:t>ra</w:t>
      </w:r>
      <w:proofErr w:type="spellEnd"/>
      <w:r w:rsidR="00947267">
        <w:rPr>
          <w:rFonts w:eastAsia="Times New Roman"/>
        </w:rPr>
        <w:t>,</w:t>
      </w:r>
      <w:r>
        <w:rPr>
          <w:rFonts w:eastAsia="Times New Roman"/>
        </w:rPr>
        <w:t xml:space="preserve"> peu d'</w:t>
      </w:r>
      <w:r>
        <w:rPr>
          <w:rFonts w:eastAsia="Times New Roman"/>
        </w:rPr>
        <w:t>é</w:t>
      </w:r>
      <w:r>
        <w:rPr>
          <w:rFonts w:eastAsia="Times New Roman"/>
        </w:rPr>
        <w:t>l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ments </w:t>
      </w:r>
      <w:r>
        <w:rPr>
          <w:rFonts w:eastAsia="Times New Roman"/>
        </w:rPr>
        <w:t>é</w:t>
      </w:r>
      <w:r>
        <w:rPr>
          <w:rFonts w:eastAsia="Times New Roman"/>
        </w:rPr>
        <w:t>trangers au</w:t>
      </w:r>
      <w:r w:rsidR="00135DAE">
        <w:rPr>
          <w:rFonts w:eastAsia="Times New Roman"/>
        </w:rPr>
        <w:t>x</w:t>
      </w:r>
      <w:r>
        <w:rPr>
          <w:rFonts w:eastAsia="Times New Roman"/>
        </w:rPr>
        <w:t xml:space="preserve"> c</w:t>
      </w:r>
      <w:r>
        <w:rPr>
          <w:rFonts w:eastAsia="Times New Roman"/>
        </w:rPr>
        <w:t>ô</w:t>
      </w:r>
      <w:r>
        <w:rPr>
          <w:rFonts w:eastAsia="Times New Roman"/>
        </w:rPr>
        <w:t>t</w:t>
      </w:r>
      <w:r>
        <w:rPr>
          <w:rFonts w:eastAsia="Times New Roman"/>
        </w:rPr>
        <w:t>é</w:t>
      </w:r>
      <w:r w:rsidR="00135DAE">
        <w:rPr>
          <w:rFonts w:eastAsia="Times New Roman"/>
        </w:rPr>
        <w:t>s</w:t>
      </w:r>
      <w:r>
        <w:rPr>
          <w:rFonts w:eastAsia="Times New Roman"/>
        </w:rPr>
        <w:t xml:space="preserve"> des populations anciennement install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es. </w:t>
      </w:r>
      <w:r>
        <w:rPr>
          <w:rFonts w:eastAsia="Times New Roman"/>
        </w:rPr>
        <w:br/>
      </w:r>
    </w:p>
    <w:p w14:paraId="1C530EBC" w14:textId="05D24592" w:rsidR="00AD33D4" w:rsidRDefault="00E606B2" w:rsidP="00D47F61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Les Pisans peu nombreux</w:t>
      </w:r>
      <w:r w:rsidR="00D47F61">
        <w:rPr>
          <w:rFonts w:eastAsia="Times New Roman"/>
        </w:rPr>
        <w:t>,</w:t>
      </w:r>
      <w:r>
        <w:rPr>
          <w:rFonts w:eastAsia="Times New Roman"/>
        </w:rPr>
        <w:t xml:space="preserve"> leur quartier </w:t>
      </w:r>
      <w:r w:rsidR="00580EEF">
        <w:rPr>
          <w:rFonts w:eastAsia="Times New Roman"/>
        </w:rPr>
        <w:t>a</w:t>
      </w:r>
      <w:r w:rsidR="00D47F61">
        <w:rPr>
          <w:rFonts w:eastAsia="Times New Roman"/>
        </w:rPr>
        <w:t>y</w:t>
      </w:r>
      <w:r>
        <w:rPr>
          <w:rFonts w:eastAsia="Times New Roman"/>
        </w:rPr>
        <w:t>ant br</w:t>
      </w:r>
      <w:r>
        <w:rPr>
          <w:rFonts w:eastAsia="Times New Roman"/>
        </w:rPr>
        <w:t>û</w:t>
      </w:r>
      <w:r>
        <w:rPr>
          <w:rFonts w:eastAsia="Times New Roman"/>
        </w:rPr>
        <w:t>l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lors de la prise de Constantinople</w:t>
      </w:r>
      <w:r>
        <w:rPr>
          <w:rFonts w:eastAsia="Times New Roman"/>
        </w:rPr>
        <w:t> </w:t>
      </w:r>
      <w:r>
        <w:rPr>
          <w:rFonts w:eastAsia="Times New Roman"/>
        </w:rPr>
        <w:t>en 1204.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la fin du 13e si</w:t>
      </w:r>
      <w:r>
        <w:rPr>
          <w:rFonts w:eastAsia="Times New Roman"/>
        </w:rPr>
        <w:t>è</w:t>
      </w:r>
      <w:r>
        <w:rPr>
          <w:rFonts w:eastAsia="Times New Roman"/>
        </w:rPr>
        <w:t>cle les Pisans</w:t>
      </w:r>
      <w:r>
        <w:rPr>
          <w:rFonts w:eastAsia="Times New Roman"/>
        </w:rPr>
        <w:t> </w:t>
      </w:r>
      <w:r w:rsidR="00580EEF">
        <w:rPr>
          <w:rFonts w:eastAsia="Times New Roman"/>
        </w:rPr>
        <w:t>r</w:t>
      </w:r>
      <w:r w:rsidR="00580EEF">
        <w:rPr>
          <w:rFonts w:eastAsia="Times New Roman"/>
        </w:rPr>
        <w:t>é</w:t>
      </w:r>
      <w:r>
        <w:rPr>
          <w:rFonts w:eastAsia="Times New Roman"/>
        </w:rPr>
        <w:t>occupe</w:t>
      </w:r>
      <w:r w:rsidR="00580EEF">
        <w:rPr>
          <w:rFonts w:eastAsia="Times New Roman"/>
        </w:rPr>
        <w:t>nt</w:t>
      </w:r>
      <w:r>
        <w:rPr>
          <w:rFonts w:eastAsia="Times New Roman"/>
        </w:rPr>
        <w:t xml:space="preserve"> leur ancien quartier sur les rives de la Corne d'Or mais de taille r</w:t>
      </w:r>
      <w:r>
        <w:rPr>
          <w:rFonts w:eastAsia="Times New Roman"/>
        </w:rPr>
        <w:t>é</w:t>
      </w:r>
      <w:r>
        <w:rPr>
          <w:rFonts w:eastAsia="Times New Roman"/>
        </w:rPr>
        <w:t>duite. Les Pisans</w:t>
      </w:r>
      <w:r>
        <w:rPr>
          <w:rFonts w:eastAsia="Times New Roman"/>
        </w:rPr>
        <w:t> </w:t>
      </w:r>
      <w:r>
        <w:rPr>
          <w:rFonts w:eastAsia="Times New Roman"/>
        </w:rPr>
        <w:t>ont maintenu une communaut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modeste en Constantinople apr</w:t>
      </w:r>
      <w:r>
        <w:rPr>
          <w:rFonts w:eastAsia="Times New Roman"/>
        </w:rPr>
        <w:t>è</w:t>
      </w:r>
      <w:r>
        <w:rPr>
          <w:rFonts w:eastAsia="Times New Roman"/>
        </w:rPr>
        <w:t xml:space="preserve">s 1284 </w:t>
      </w:r>
      <w:r w:rsidR="00387DE7">
        <w:rPr>
          <w:rFonts w:eastAsia="Times New Roman"/>
        </w:rPr>
        <w:t xml:space="preserve">et ils </w:t>
      </w:r>
      <w:r>
        <w:rPr>
          <w:rFonts w:eastAsia="Times New Roman"/>
        </w:rPr>
        <w:t>r</w:t>
      </w:r>
      <w:r>
        <w:rPr>
          <w:rFonts w:eastAsia="Times New Roman"/>
        </w:rPr>
        <w:t>é</w:t>
      </w:r>
      <w:r>
        <w:rPr>
          <w:rFonts w:eastAsia="Times New Roman"/>
        </w:rPr>
        <w:t>orient</w:t>
      </w:r>
      <w:r w:rsidR="00387DE7">
        <w:rPr>
          <w:rFonts w:eastAsia="Times New Roman"/>
        </w:rPr>
        <w:t>è</w:t>
      </w:r>
      <w:r w:rsidR="00387DE7">
        <w:rPr>
          <w:rFonts w:eastAsia="Times New Roman"/>
        </w:rPr>
        <w:t>rent</w:t>
      </w:r>
      <w:r>
        <w:rPr>
          <w:rFonts w:eastAsia="Times New Roman"/>
        </w:rPr>
        <w:t xml:space="preserve"> leurs activit</w:t>
      </w:r>
      <w:r>
        <w:rPr>
          <w:rFonts w:eastAsia="Times New Roman"/>
        </w:rPr>
        <w:t>é</w:t>
      </w:r>
      <w:r>
        <w:rPr>
          <w:rFonts w:eastAsia="Times New Roman"/>
        </w:rPr>
        <w:t>s</w:t>
      </w:r>
      <w:r>
        <w:rPr>
          <w:rFonts w:eastAsia="Times New Roman"/>
        </w:rPr>
        <w:t> </w:t>
      </w:r>
      <w:r>
        <w:rPr>
          <w:rFonts w:eastAsia="Times New Roman"/>
        </w:rPr>
        <w:t>vers Chypre et la petite Arm</w:t>
      </w:r>
      <w:r>
        <w:rPr>
          <w:rFonts w:eastAsia="Times New Roman"/>
        </w:rPr>
        <w:t>é</w:t>
      </w:r>
      <w:r>
        <w:rPr>
          <w:rFonts w:eastAsia="Times New Roman"/>
        </w:rPr>
        <w:t>nie.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</w:t>
      </w:r>
      <w:r w:rsidR="00AD33D4">
        <w:rPr>
          <w:rFonts w:eastAsia="Times New Roman"/>
        </w:rPr>
        <w:t xml:space="preserve">La </w:t>
      </w:r>
      <w:r>
        <w:rPr>
          <w:rFonts w:eastAsia="Times New Roman"/>
        </w:rPr>
        <w:t>colonie p</w:t>
      </w:r>
      <w:r w:rsidR="00387DE7">
        <w:rPr>
          <w:rFonts w:eastAsia="Times New Roman"/>
        </w:rPr>
        <w:t>isane</w:t>
      </w:r>
      <w:r>
        <w:rPr>
          <w:rFonts w:eastAsia="Times New Roman"/>
        </w:rPr>
        <w:t xml:space="preserve"> de Constantinople </w:t>
      </w:r>
      <w:r w:rsidR="00EF3A75">
        <w:rPr>
          <w:rFonts w:eastAsia="Times New Roman"/>
        </w:rPr>
        <w:t xml:space="preserve">a perdu son autonomie et est sous </w:t>
      </w:r>
      <w:r>
        <w:rPr>
          <w:rFonts w:eastAsia="Times New Roman"/>
        </w:rPr>
        <w:t>la coupe des florentins</w:t>
      </w:r>
      <w:r w:rsidR="00EF3A75">
        <w:rPr>
          <w:rFonts w:eastAsia="Times New Roman"/>
        </w:rPr>
        <w:t xml:space="preserve"> jusqu</w:t>
      </w:r>
      <w:r w:rsidR="00EF3A75">
        <w:rPr>
          <w:rFonts w:eastAsia="Times New Roman"/>
        </w:rPr>
        <w:t>’à</w:t>
      </w:r>
      <w:r w:rsidR="00EF3A75">
        <w:rPr>
          <w:rFonts w:eastAsia="Times New Roman"/>
        </w:rPr>
        <w:t xml:space="preserve"> l</w:t>
      </w:r>
      <w:r w:rsidR="00EF3A75">
        <w:rPr>
          <w:rFonts w:eastAsia="Times New Roman"/>
        </w:rPr>
        <w:t>’</w:t>
      </w:r>
      <w:r w:rsidR="00EF3A75">
        <w:rPr>
          <w:rFonts w:eastAsia="Times New Roman"/>
        </w:rPr>
        <w:t>arriv</w:t>
      </w:r>
      <w:r w:rsidR="00EF3A75">
        <w:rPr>
          <w:rFonts w:eastAsia="Times New Roman"/>
        </w:rPr>
        <w:t>é</w:t>
      </w:r>
      <w:r w:rsidR="00EF3A75">
        <w:rPr>
          <w:rFonts w:eastAsia="Times New Roman"/>
        </w:rPr>
        <w:t>e des Ottomans.</w:t>
      </w:r>
    </w:p>
    <w:p w14:paraId="0F8066DE" w14:textId="77777777" w:rsidR="00AD33D4" w:rsidRDefault="00AD33D4" w:rsidP="00D47F61">
      <w:pPr>
        <w:spacing w:after="0" w:line="240" w:lineRule="auto"/>
        <w:jc w:val="both"/>
        <w:rPr>
          <w:rFonts w:eastAsia="Times New Roman"/>
        </w:rPr>
      </w:pPr>
    </w:p>
    <w:p w14:paraId="76659479" w14:textId="384071D1" w:rsidR="002B7819" w:rsidRDefault="00E606B2" w:rsidP="00D47F61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Ne savons peu de chose sur les communaut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s du Midi de la France </w:t>
      </w:r>
      <w:r w:rsidR="00EF3A75">
        <w:rPr>
          <w:rFonts w:eastAsia="Times New Roman"/>
        </w:rPr>
        <w:t>venues</w:t>
      </w:r>
      <w:r w:rsidR="002B7819">
        <w:rPr>
          <w:rFonts w:eastAsia="Times New Roman"/>
        </w:rPr>
        <w:t xml:space="preserve"> s</w:t>
      </w:r>
      <w:r w:rsidR="002B7819">
        <w:rPr>
          <w:rFonts w:eastAsia="Times New Roman"/>
        </w:rPr>
        <w:t>’</w:t>
      </w:r>
      <w:r>
        <w:rPr>
          <w:rFonts w:eastAsia="Times New Roman"/>
        </w:rPr>
        <w:t>installer sur les rives de la Corne d'Or</w:t>
      </w:r>
      <w:r w:rsidR="002B7819">
        <w:rPr>
          <w:rFonts w:eastAsia="Times New Roman"/>
        </w:rPr>
        <w:t>. On a la mention dans les textes notari</w:t>
      </w:r>
      <w:r w:rsidR="002B7819">
        <w:rPr>
          <w:rFonts w:eastAsia="Times New Roman"/>
        </w:rPr>
        <w:t>é</w:t>
      </w:r>
      <w:r w:rsidR="002B7819">
        <w:rPr>
          <w:rFonts w:eastAsia="Times New Roman"/>
        </w:rPr>
        <w:t xml:space="preserve">s de la </w:t>
      </w:r>
      <w:r>
        <w:rPr>
          <w:rFonts w:eastAsia="Times New Roman"/>
        </w:rPr>
        <w:t>pr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sence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</w:t>
      </w:r>
      <w:r>
        <w:rPr>
          <w:rFonts w:eastAsia="Times New Roman"/>
        </w:rPr>
        <w:t>é</w:t>
      </w:r>
      <w:r>
        <w:rPr>
          <w:rFonts w:eastAsia="Times New Roman"/>
        </w:rPr>
        <w:t>ra</w:t>
      </w:r>
      <w:proofErr w:type="spellEnd"/>
      <w:r>
        <w:rPr>
          <w:rFonts w:eastAsia="Times New Roman"/>
        </w:rPr>
        <w:t xml:space="preserve"> de Catalans</w:t>
      </w:r>
      <w:r w:rsidR="00025B2C">
        <w:rPr>
          <w:rFonts w:eastAsia="Times New Roman"/>
        </w:rPr>
        <w:t>, effectif</w:t>
      </w:r>
      <w:r>
        <w:rPr>
          <w:rFonts w:eastAsia="Times New Roman"/>
        </w:rPr>
        <w:t xml:space="preserve"> peu nombreux</w:t>
      </w:r>
      <w:r>
        <w:rPr>
          <w:rFonts w:eastAsia="Times New Roman"/>
        </w:rPr>
        <w:t> </w:t>
      </w:r>
      <w:r>
        <w:rPr>
          <w:rFonts w:eastAsia="Times New Roman"/>
        </w:rPr>
        <w:t>mais au 15e si</w:t>
      </w:r>
      <w:r>
        <w:rPr>
          <w:rFonts w:eastAsia="Times New Roman"/>
        </w:rPr>
        <w:t>è</w:t>
      </w:r>
      <w:r>
        <w:rPr>
          <w:rFonts w:eastAsia="Times New Roman"/>
        </w:rPr>
        <w:t>cle la communaut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catalane s'</w:t>
      </w:r>
      <w:r>
        <w:rPr>
          <w:rFonts w:eastAsia="Times New Roman"/>
        </w:rPr>
        <w:t>é</w:t>
      </w:r>
      <w:r>
        <w:rPr>
          <w:rFonts w:eastAsia="Times New Roman"/>
        </w:rPr>
        <w:t>toffe.</w:t>
      </w:r>
    </w:p>
    <w:p w14:paraId="7536FBD8" w14:textId="77777777" w:rsidR="002B7819" w:rsidRDefault="002B7819" w:rsidP="00D47F61">
      <w:pPr>
        <w:spacing w:after="0" w:line="240" w:lineRule="auto"/>
        <w:jc w:val="both"/>
        <w:rPr>
          <w:rFonts w:eastAsia="Times New Roman"/>
        </w:rPr>
      </w:pPr>
    </w:p>
    <w:p w14:paraId="2CB3F3B4" w14:textId="0386FA50" w:rsidR="00384354" w:rsidRDefault="00E606B2" w:rsidP="00D47F61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Place de premier plan les V</w:t>
      </w:r>
      <w:r>
        <w:rPr>
          <w:rFonts w:eastAsia="Times New Roman"/>
        </w:rPr>
        <w:t>é</w:t>
      </w:r>
      <w:r>
        <w:rPr>
          <w:rFonts w:eastAsia="Times New Roman"/>
        </w:rPr>
        <w:t>nitiens et les G</w:t>
      </w:r>
      <w:r>
        <w:rPr>
          <w:rFonts w:eastAsia="Times New Roman"/>
        </w:rPr>
        <w:t>é</w:t>
      </w:r>
      <w:r>
        <w:rPr>
          <w:rFonts w:eastAsia="Times New Roman"/>
        </w:rPr>
        <w:t>nois</w:t>
      </w:r>
      <w:r w:rsidR="001F6E27">
        <w:rPr>
          <w:rFonts w:eastAsia="Times New Roman"/>
        </w:rPr>
        <w:t xml:space="preserve"> </w:t>
      </w:r>
      <w:r w:rsidR="001F6E27">
        <w:rPr>
          <w:rFonts w:eastAsia="Times New Roman"/>
        </w:rPr>
        <w:t>à</w:t>
      </w:r>
      <w:r w:rsidR="001F6E27">
        <w:rPr>
          <w:rFonts w:eastAsia="Times New Roman"/>
        </w:rPr>
        <w:t xml:space="preserve"> Constantinople,</w:t>
      </w:r>
      <w:r>
        <w:rPr>
          <w:rFonts w:eastAsia="Times New Roman"/>
        </w:rPr>
        <w:t xml:space="preserve"> les communaut</w:t>
      </w:r>
      <w:r>
        <w:rPr>
          <w:rFonts w:eastAsia="Times New Roman"/>
        </w:rPr>
        <w:t>é</w:t>
      </w:r>
      <w:r>
        <w:rPr>
          <w:rFonts w:eastAsia="Times New Roman"/>
        </w:rPr>
        <w:t>s</w:t>
      </w:r>
      <w:r>
        <w:rPr>
          <w:rFonts w:eastAsia="Times New Roman"/>
        </w:rPr>
        <w:t> </w:t>
      </w:r>
      <w:r>
        <w:rPr>
          <w:rFonts w:eastAsia="Times New Roman"/>
        </w:rPr>
        <w:t>amalfitai</w:t>
      </w:r>
      <w:r w:rsidR="001F6E27">
        <w:rPr>
          <w:rFonts w:eastAsia="Times New Roman"/>
        </w:rPr>
        <w:t>nes</w:t>
      </w:r>
      <w:r>
        <w:rPr>
          <w:rFonts w:eastAsia="Times New Roman"/>
        </w:rPr>
        <w:t xml:space="preserve"> et pisanes se sont effac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es. </w:t>
      </w:r>
      <w:r w:rsidR="00384354">
        <w:rPr>
          <w:rFonts w:eastAsia="Times New Roman"/>
        </w:rPr>
        <w:t xml:space="preserve"> </w:t>
      </w:r>
      <w:r w:rsidR="005A136C">
        <w:rPr>
          <w:rFonts w:eastAsia="Times New Roman"/>
        </w:rPr>
        <w:t>G</w:t>
      </w:r>
      <w:r w:rsidR="005A136C">
        <w:rPr>
          <w:rFonts w:eastAsia="Times New Roman"/>
        </w:rPr>
        <w:t>é</w:t>
      </w:r>
      <w:r w:rsidR="005A136C">
        <w:rPr>
          <w:rFonts w:eastAsia="Times New Roman"/>
        </w:rPr>
        <w:t>nois</w:t>
      </w:r>
      <w:r>
        <w:rPr>
          <w:rFonts w:eastAsia="Times New Roman"/>
        </w:rPr>
        <w:t xml:space="preserve"> et </w:t>
      </w:r>
      <w:r w:rsidR="00E02834">
        <w:rPr>
          <w:rFonts w:eastAsia="Times New Roman"/>
        </w:rPr>
        <w:t>V</w:t>
      </w:r>
      <w:r>
        <w:rPr>
          <w:rFonts w:eastAsia="Times New Roman"/>
        </w:rPr>
        <w:t>é</w:t>
      </w:r>
      <w:r>
        <w:rPr>
          <w:rFonts w:eastAsia="Times New Roman"/>
        </w:rPr>
        <w:t>nitien</w:t>
      </w:r>
      <w:r w:rsidR="00E02834">
        <w:rPr>
          <w:rFonts w:eastAsia="Times New Roman"/>
        </w:rPr>
        <w:t>s</w:t>
      </w:r>
      <w:r>
        <w:rPr>
          <w:rFonts w:eastAsia="Times New Roman"/>
        </w:rPr>
        <w:t xml:space="preserve"> b</w:t>
      </w:r>
      <w:r>
        <w:rPr>
          <w:rFonts w:eastAsia="Times New Roman"/>
        </w:rPr>
        <w:t>é</w:t>
      </w:r>
      <w:r>
        <w:rPr>
          <w:rFonts w:eastAsia="Times New Roman"/>
        </w:rPr>
        <w:t>n</w:t>
      </w:r>
      <w:r>
        <w:rPr>
          <w:rFonts w:eastAsia="Times New Roman"/>
        </w:rPr>
        <w:t>é</w:t>
      </w:r>
      <w:r>
        <w:rPr>
          <w:rFonts w:eastAsia="Times New Roman"/>
        </w:rPr>
        <w:t>ficie</w:t>
      </w:r>
      <w:r w:rsidR="005A136C">
        <w:rPr>
          <w:rFonts w:eastAsia="Times New Roman"/>
        </w:rPr>
        <w:t>nt</w:t>
      </w:r>
      <w:r>
        <w:rPr>
          <w:rFonts w:eastAsia="Times New Roman"/>
        </w:rPr>
        <w:t xml:space="preserve"> des droits </w:t>
      </w:r>
      <w:proofErr w:type="spellStart"/>
      <w:r>
        <w:rPr>
          <w:rFonts w:eastAsia="Times New Roman"/>
        </w:rPr>
        <w:t>dexterritorialit</w:t>
      </w:r>
      <w:r>
        <w:rPr>
          <w:rFonts w:eastAsia="Times New Roman"/>
        </w:rPr>
        <w:t>é</w:t>
      </w:r>
      <w:proofErr w:type="spellEnd"/>
      <w:r w:rsidR="00625EB5">
        <w:rPr>
          <w:rFonts w:eastAsia="Times New Roman"/>
        </w:rPr>
        <w:t>,</w:t>
      </w:r>
      <w:r>
        <w:rPr>
          <w:rFonts w:eastAsia="Times New Roman"/>
        </w:rPr>
        <w:t xml:space="preserve"> totale autonomie</w:t>
      </w:r>
      <w:r w:rsidR="000E0C53">
        <w:rPr>
          <w:rFonts w:eastAsia="Times New Roman"/>
        </w:rPr>
        <w:t xml:space="preserve"> </w:t>
      </w:r>
      <w:proofErr w:type="gramStart"/>
      <w:r w:rsidR="000E0C53">
        <w:rPr>
          <w:rFonts w:eastAsia="Times New Roman"/>
        </w:rPr>
        <w:t xml:space="preserve">de </w:t>
      </w:r>
      <w:r>
        <w:rPr>
          <w:rFonts w:eastAsia="Times New Roman"/>
        </w:rPr>
        <w:t xml:space="preserve"> leurs</w:t>
      </w:r>
      <w:proofErr w:type="gramEnd"/>
      <w:r>
        <w:rPr>
          <w:rFonts w:eastAsia="Times New Roman"/>
        </w:rPr>
        <w:t xml:space="preserve"> colonies </w:t>
      </w:r>
      <w:r>
        <w:rPr>
          <w:rFonts w:eastAsia="Times New Roman"/>
        </w:rPr>
        <w:t>à </w:t>
      </w:r>
      <w:r>
        <w:rPr>
          <w:rFonts w:eastAsia="Times New Roman"/>
        </w:rPr>
        <w:t xml:space="preserve"> C</w:t>
      </w:r>
      <w:r w:rsidR="000E0C53">
        <w:rPr>
          <w:rFonts w:eastAsia="Times New Roman"/>
        </w:rPr>
        <w:t>onstantinople.</w:t>
      </w:r>
      <w:r>
        <w:rPr>
          <w:rFonts w:eastAsia="Times New Roman"/>
        </w:rPr>
        <w:t xml:space="preserve"> </w:t>
      </w:r>
    </w:p>
    <w:p w14:paraId="1140AC2D" w14:textId="3190BFD2" w:rsidR="005762A4" w:rsidRDefault="00E606B2" w:rsidP="00D47F61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Les G</w:t>
      </w:r>
      <w:r>
        <w:rPr>
          <w:rFonts w:eastAsia="Times New Roman"/>
        </w:rPr>
        <w:t>é</w:t>
      </w:r>
      <w:r>
        <w:rPr>
          <w:rFonts w:eastAsia="Times New Roman"/>
        </w:rPr>
        <w:t>nois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sont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l'abri d'un quartier fortifi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depuis les ann</w:t>
      </w:r>
      <w:r>
        <w:rPr>
          <w:rFonts w:eastAsia="Times New Roman"/>
        </w:rPr>
        <w:t>é</w:t>
      </w:r>
      <w:r>
        <w:rPr>
          <w:rFonts w:eastAsia="Times New Roman"/>
        </w:rPr>
        <w:t>es 1310</w:t>
      </w:r>
      <w:r w:rsidR="00B14554">
        <w:rPr>
          <w:rFonts w:eastAsia="Times New Roman"/>
        </w:rPr>
        <w:t> </w:t>
      </w:r>
      <w:r w:rsidR="00B14554">
        <w:rPr>
          <w:rFonts w:eastAsia="Times New Roman"/>
        </w:rPr>
        <w:t>: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le centre de </w:t>
      </w:r>
      <w:proofErr w:type="spellStart"/>
      <w:r>
        <w:rPr>
          <w:rFonts w:eastAsia="Times New Roman"/>
        </w:rPr>
        <w:t>P</w:t>
      </w:r>
      <w:r>
        <w:rPr>
          <w:rFonts w:eastAsia="Times New Roman"/>
        </w:rPr>
        <w:t>é</w:t>
      </w:r>
      <w:r>
        <w:rPr>
          <w:rFonts w:eastAsia="Times New Roman"/>
        </w:rPr>
        <w:t>ra</w:t>
      </w:r>
      <w:proofErr w:type="spellEnd"/>
      <w:r>
        <w:rPr>
          <w:rFonts w:eastAsia="Times New Roman"/>
        </w:rPr>
        <w:t xml:space="preserve"> </w:t>
      </w:r>
      <w:r w:rsidR="0024555D">
        <w:rPr>
          <w:rFonts w:eastAsia="Times New Roman"/>
        </w:rPr>
        <w:t>fortifi</w:t>
      </w:r>
      <w:r w:rsidR="0024555D">
        <w:rPr>
          <w:rFonts w:eastAsia="Times New Roman"/>
        </w:rPr>
        <w:t>é</w:t>
      </w:r>
      <w:r w:rsidR="0024555D">
        <w:rPr>
          <w:rFonts w:eastAsia="Times New Roman"/>
        </w:rPr>
        <w:t xml:space="preserve"> </w:t>
      </w:r>
      <w:r>
        <w:rPr>
          <w:rFonts w:eastAsia="Times New Roman"/>
        </w:rPr>
        <w:t>puis la tour de Galata et enfin les bo</w:t>
      </w:r>
      <w:r w:rsidR="0024555D">
        <w:rPr>
          <w:rFonts w:eastAsia="Times New Roman"/>
        </w:rPr>
        <w:t>urgs</w:t>
      </w:r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Spiga</w:t>
      </w:r>
      <w:proofErr w:type="spellEnd"/>
      <w:r>
        <w:rPr>
          <w:rFonts w:eastAsia="Times New Roman"/>
        </w:rPr>
        <w:t xml:space="preserve"> et </w:t>
      </w:r>
      <w:proofErr w:type="gramStart"/>
      <w:r>
        <w:rPr>
          <w:rFonts w:eastAsia="Times New Roman"/>
        </w:rPr>
        <w:t>de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Lagirio</w:t>
      </w:r>
      <w:proofErr w:type="spellEnd"/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>à </w:t>
      </w:r>
      <w:r>
        <w:rPr>
          <w:rFonts w:eastAsia="Times New Roman"/>
        </w:rPr>
        <w:t xml:space="preserve"> la fin du 14e si</w:t>
      </w:r>
      <w:r>
        <w:rPr>
          <w:rFonts w:eastAsia="Times New Roman"/>
        </w:rPr>
        <w:t>è</w:t>
      </w:r>
      <w:r>
        <w:rPr>
          <w:rFonts w:eastAsia="Times New Roman"/>
        </w:rPr>
        <w:t>cle. Le trait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d</w:t>
      </w:r>
      <w:r w:rsidR="000F6B11">
        <w:rPr>
          <w:rFonts w:eastAsia="Times New Roman"/>
        </w:rPr>
        <w:t>u 6 mai</w:t>
      </w:r>
      <w:r>
        <w:rPr>
          <w:rFonts w:eastAsia="Times New Roman"/>
        </w:rPr>
        <w:t xml:space="preserve"> 1352</w:t>
      </w:r>
      <w:r>
        <w:rPr>
          <w:rFonts w:eastAsia="Times New Roman"/>
        </w:rPr>
        <w:t> </w:t>
      </w:r>
      <w:r w:rsidR="000F6B11">
        <w:rPr>
          <w:rFonts w:eastAsia="Times New Roman"/>
        </w:rPr>
        <w:t xml:space="preserve">leur </w:t>
      </w:r>
      <w:r>
        <w:rPr>
          <w:rFonts w:eastAsia="Times New Roman"/>
        </w:rPr>
        <w:t xml:space="preserve">accorde Galata </w:t>
      </w:r>
      <w:r w:rsidR="00D91CAF">
        <w:rPr>
          <w:rFonts w:eastAsia="Times New Roman"/>
        </w:rPr>
        <w:t>en toute propri</w:t>
      </w:r>
      <w:r w:rsidR="00D91CAF">
        <w:rPr>
          <w:rFonts w:eastAsia="Times New Roman"/>
        </w:rPr>
        <w:t>é</w:t>
      </w:r>
      <w:r w:rsidR="00D91CAF">
        <w:rPr>
          <w:rFonts w:eastAsia="Times New Roman"/>
        </w:rPr>
        <w:t>t</w:t>
      </w:r>
      <w:r w:rsidR="00D91CAF">
        <w:rPr>
          <w:rFonts w:eastAsia="Times New Roman"/>
        </w:rPr>
        <w:t>é</w:t>
      </w:r>
      <w:r>
        <w:rPr>
          <w:rFonts w:eastAsia="Times New Roman"/>
        </w:rPr>
        <w:t>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Colonie g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noise </w:t>
      </w:r>
      <w:r w:rsidR="003763C9">
        <w:rPr>
          <w:rFonts w:eastAsia="Times New Roman"/>
        </w:rPr>
        <w:t xml:space="preserve">est devenue </w:t>
      </w:r>
      <w:r>
        <w:rPr>
          <w:rFonts w:eastAsia="Times New Roman"/>
        </w:rPr>
        <w:t xml:space="preserve">un 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tat dans l'Etat. </w:t>
      </w:r>
    </w:p>
    <w:p w14:paraId="7693FD7B" w14:textId="77777777" w:rsidR="005762A4" w:rsidRDefault="005762A4" w:rsidP="00D47F61">
      <w:pPr>
        <w:spacing w:after="0" w:line="240" w:lineRule="auto"/>
        <w:jc w:val="both"/>
        <w:rPr>
          <w:rFonts w:eastAsia="Times New Roman"/>
        </w:rPr>
      </w:pPr>
    </w:p>
    <w:p w14:paraId="4AEE5E9A" w14:textId="7192F11F" w:rsidR="00561242" w:rsidRDefault="00E606B2" w:rsidP="00D47F61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Les V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nitiens </w:t>
      </w:r>
      <w:r w:rsidR="003763C9">
        <w:rPr>
          <w:rFonts w:eastAsia="Times New Roman"/>
        </w:rPr>
        <w:t>s</w:t>
      </w:r>
      <w:r w:rsidR="003763C9">
        <w:rPr>
          <w:rFonts w:eastAsia="Times New Roman"/>
        </w:rPr>
        <w:t>’</w:t>
      </w:r>
      <w:r>
        <w:rPr>
          <w:rFonts w:eastAsia="Times New Roman"/>
        </w:rPr>
        <w:t>installe</w:t>
      </w:r>
      <w:r w:rsidR="003763C9">
        <w:rPr>
          <w:rFonts w:eastAsia="Times New Roman"/>
        </w:rPr>
        <w:t>nt</w:t>
      </w:r>
      <w:r>
        <w:rPr>
          <w:rFonts w:eastAsia="Times New Roman"/>
        </w:rPr>
        <w:t xml:space="preserve"> sur la rive sud de la Corne d'Or </w:t>
      </w:r>
      <w:r w:rsidR="00D247CC">
        <w:rPr>
          <w:rFonts w:eastAsia="Times New Roman"/>
        </w:rPr>
        <w:t xml:space="preserve">mais ils </w:t>
      </w:r>
      <w:r>
        <w:rPr>
          <w:rFonts w:eastAsia="Times New Roman"/>
        </w:rPr>
        <w:t>n'</w:t>
      </w:r>
      <w:r w:rsidR="00D247CC">
        <w:rPr>
          <w:rFonts w:eastAsia="Times New Roman"/>
        </w:rPr>
        <w:t>ont</w:t>
      </w:r>
      <w:r>
        <w:rPr>
          <w:rFonts w:eastAsia="Times New Roman"/>
        </w:rPr>
        <w:t xml:space="preserve"> pas b</w:t>
      </w:r>
      <w:r>
        <w:rPr>
          <w:rFonts w:eastAsia="Times New Roman"/>
        </w:rPr>
        <w:t>é</w:t>
      </w:r>
      <w:r>
        <w:rPr>
          <w:rFonts w:eastAsia="Times New Roman"/>
        </w:rPr>
        <w:t>n</w:t>
      </w:r>
      <w:r>
        <w:rPr>
          <w:rFonts w:eastAsia="Times New Roman"/>
        </w:rPr>
        <w:t>é</w:t>
      </w:r>
      <w:r>
        <w:rPr>
          <w:rFonts w:eastAsia="Times New Roman"/>
        </w:rPr>
        <w:t>fici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de la m</w:t>
      </w:r>
      <w:r>
        <w:rPr>
          <w:rFonts w:eastAsia="Times New Roman"/>
        </w:rPr>
        <w:t>ê</w:t>
      </w:r>
      <w:r>
        <w:rPr>
          <w:rFonts w:eastAsia="Times New Roman"/>
        </w:rPr>
        <w:t xml:space="preserve">me protection </w:t>
      </w:r>
      <w:r w:rsidR="00B62B17">
        <w:rPr>
          <w:rFonts w:eastAsia="Times New Roman"/>
        </w:rPr>
        <w:t xml:space="preserve">seulement la </w:t>
      </w:r>
      <w:r>
        <w:rPr>
          <w:rFonts w:eastAsia="Times New Roman"/>
        </w:rPr>
        <w:t>muraille maritime de Constantinople</w:t>
      </w:r>
      <w:r w:rsidR="00817B7D">
        <w:rPr>
          <w:rFonts w:eastAsia="Times New Roman"/>
        </w:rPr>
        <w:t xml:space="preserve"> mais </w:t>
      </w:r>
      <w:r>
        <w:rPr>
          <w:rFonts w:eastAsia="Times New Roman"/>
        </w:rPr>
        <w:t xml:space="preserve">pas d'enceinte </w:t>
      </w:r>
      <w:r w:rsidR="00817B7D">
        <w:rPr>
          <w:rFonts w:eastAsia="Times New Roman"/>
        </w:rPr>
        <w:t xml:space="preserve">et </w:t>
      </w:r>
      <w:r>
        <w:rPr>
          <w:rFonts w:eastAsia="Times New Roman"/>
        </w:rPr>
        <w:t>ni de foss</w:t>
      </w:r>
      <w:r>
        <w:rPr>
          <w:rFonts w:eastAsia="Times New Roman"/>
        </w:rPr>
        <w:t>é</w:t>
      </w:r>
      <w:r>
        <w:rPr>
          <w:rFonts w:eastAsia="Times New Roman"/>
        </w:rPr>
        <w:t>s.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Les biens des autres communaut</w:t>
      </w:r>
      <w:r>
        <w:rPr>
          <w:rFonts w:eastAsia="Times New Roman"/>
        </w:rPr>
        <w:t>é</w:t>
      </w:r>
      <w:r>
        <w:rPr>
          <w:rFonts w:eastAsia="Times New Roman"/>
        </w:rPr>
        <w:t>s occidentales sont englob</w:t>
      </w:r>
      <w:r w:rsidR="00817B7D">
        <w:rPr>
          <w:rFonts w:eastAsia="Times New Roman"/>
        </w:rPr>
        <w:t>é</w:t>
      </w:r>
      <w:r>
        <w:rPr>
          <w:rFonts w:eastAsia="Times New Roman"/>
        </w:rPr>
        <w:t>s dans des quartiers peupl</w:t>
      </w:r>
      <w:r>
        <w:rPr>
          <w:rFonts w:eastAsia="Times New Roman"/>
        </w:rPr>
        <w:t>é</w:t>
      </w:r>
      <w:r>
        <w:rPr>
          <w:rFonts w:eastAsia="Times New Roman"/>
        </w:rPr>
        <w:t>s majoritairement de grecs.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Au 14e si</w:t>
      </w:r>
      <w:r>
        <w:rPr>
          <w:rFonts w:eastAsia="Times New Roman"/>
        </w:rPr>
        <w:t>è</w:t>
      </w:r>
      <w:r>
        <w:rPr>
          <w:rFonts w:eastAsia="Times New Roman"/>
        </w:rPr>
        <w:t>cle les empereurs byzantins ont abandonn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aux Occidentaux le droit de d'administrer eux-m</w:t>
      </w:r>
      <w:r>
        <w:rPr>
          <w:rFonts w:eastAsia="Times New Roman"/>
        </w:rPr>
        <w:t>ê</w:t>
      </w:r>
      <w:r>
        <w:rPr>
          <w:rFonts w:eastAsia="Times New Roman"/>
        </w:rPr>
        <w:t xml:space="preserve">mes et </w:t>
      </w:r>
      <w:r>
        <w:rPr>
          <w:rFonts w:eastAsia="Times New Roman"/>
        </w:rPr>
        <w:t>ê</w:t>
      </w:r>
      <w:r>
        <w:rPr>
          <w:rFonts w:eastAsia="Times New Roman"/>
        </w:rPr>
        <w:t>tre jug</w:t>
      </w:r>
      <w:r>
        <w:rPr>
          <w:rFonts w:eastAsia="Times New Roman"/>
        </w:rPr>
        <w:t>é</w:t>
      </w:r>
      <w:r>
        <w:rPr>
          <w:rFonts w:eastAsia="Times New Roman"/>
        </w:rPr>
        <w:t>s par leurs propres repr</w:t>
      </w:r>
      <w:r>
        <w:rPr>
          <w:rFonts w:eastAsia="Times New Roman"/>
        </w:rPr>
        <w:t>é</w:t>
      </w:r>
      <w:r>
        <w:rPr>
          <w:rFonts w:eastAsia="Times New Roman"/>
        </w:rPr>
        <w:t>sentants m</w:t>
      </w:r>
      <w:r>
        <w:rPr>
          <w:rFonts w:eastAsia="Times New Roman"/>
        </w:rPr>
        <w:t>ê</w:t>
      </w:r>
      <w:r>
        <w:rPr>
          <w:rFonts w:eastAsia="Times New Roman"/>
        </w:rPr>
        <w:t xml:space="preserve">me dans les causes des opposants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des sujets byzantin.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Ce n'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tait pas tout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fait ce que</w:t>
      </w:r>
      <w:r>
        <w:rPr>
          <w:rFonts w:eastAsia="Times New Roman"/>
        </w:rPr>
        <w:t> </w:t>
      </w:r>
      <w:r>
        <w:rPr>
          <w:rFonts w:eastAsia="Times New Roman"/>
        </w:rPr>
        <w:t>pr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voyaient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l'origine les privil</w:t>
      </w:r>
      <w:r>
        <w:rPr>
          <w:rFonts w:eastAsia="Times New Roman"/>
        </w:rPr>
        <w:t>è</w:t>
      </w:r>
      <w:r>
        <w:rPr>
          <w:rFonts w:eastAsia="Times New Roman"/>
        </w:rPr>
        <w:t>ges conc</w:t>
      </w:r>
      <w:r>
        <w:rPr>
          <w:rFonts w:eastAsia="Times New Roman"/>
        </w:rPr>
        <w:t>é</w:t>
      </w:r>
      <w:r>
        <w:rPr>
          <w:rFonts w:eastAsia="Times New Roman"/>
        </w:rPr>
        <w:t>d</w:t>
      </w:r>
      <w:r>
        <w:rPr>
          <w:rFonts w:eastAsia="Times New Roman"/>
        </w:rPr>
        <w:t>é</w:t>
      </w:r>
      <w:r>
        <w:rPr>
          <w:rFonts w:eastAsia="Times New Roman"/>
        </w:rPr>
        <w:t>s.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Trait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de Nymph</w:t>
      </w:r>
      <w:r>
        <w:rPr>
          <w:rFonts w:eastAsia="Times New Roman"/>
        </w:rPr>
        <w:t>é</w:t>
      </w:r>
      <w:r>
        <w:rPr>
          <w:rFonts w:eastAsia="Times New Roman"/>
        </w:rPr>
        <w:t>e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place grecs et </w:t>
      </w:r>
      <w:r>
        <w:rPr>
          <w:rFonts w:eastAsia="Times New Roman"/>
        </w:rPr>
        <w:t>é</w:t>
      </w:r>
      <w:r>
        <w:rPr>
          <w:rFonts w:eastAsia="Times New Roman"/>
        </w:rPr>
        <w:t>trangers sous l</w:t>
      </w:r>
      <w:r w:rsidR="00453F64">
        <w:rPr>
          <w:rFonts w:eastAsia="Times New Roman"/>
        </w:rPr>
        <w:t>a</w:t>
      </w:r>
      <w:r>
        <w:rPr>
          <w:rFonts w:eastAsia="Times New Roman"/>
        </w:rPr>
        <w:t xml:space="preserve"> direction du </w:t>
      </w:r>
      <w:r w:rsidR="00453F64">
        <w:rPr>
          <w:rFonts w:eastAsia="Times New Roman"/>
        </w:rPr>
        <w:t>b</w:t>
      </w:r>
      <w:r>
        <w:rPr>
          <w:rFonts w:eastAsia="Times New Roman"/>
        </w:rPr>
        <w:t>asileus,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celle du Podestat ne concernant que ses compatriotes. </w:t>
      </w:r>
      <w:r w:rsidR="003D768B">
        <w:rPr>
          <w:rFonts w:eastAsia="Times New Roman"/>
        </w:rPr>
        <w:t xml:space="preserve">Par </w:t>
      </w:r>
      <w:r>
        <w:rPr>
          <w:rFonts w:eastAsia="Times New Roman"/>
        </w:rPr>
        <w:t xml:space="preserve">la suite </w:t>
      </w:r>
      <w:r w:rsidR="003D768B">
        <w:rPr>
          <w:rFonts w:eastAsia="Times New Roman"/>
        </w:rPr>
        <w:t>au</w:t>
      </w:r>
      <w:r>
        <w:rPr>
          <w:rFonts w:eastAsia="Times New Roman"/>
        </w:rPr>
        <w:t xml:space="preserve"> XIVe s</w:t>
      </w:r>
      <w:r w:rsidR="003D768B">
        <w:rPr>
          <w:rFonts w:eastAsia="Times New Roman"/>
        </w:rPr>
        <w:t>i</w:t>
      </w:r>
      <w:r w:rsidR="003D768B">
        <w:rPr>
          <w:rFonts w:eastAsia="Times New Roman"/>
        </w:rPr>
        <w:t>è</w:t>
      </w:r>
      <w:r w:rsidR="003D768B">
        <w:rPr>
          <w:rFonts w:eastAsia="Times New Roman"/>
        </w:rPr>
        <w:t>cle</w:t>
      </w:r>
      <w:r w:rsidR="007C1492">
        <w:rPr>
          <w:rFonts w:eastAsia="Times New Roman"/>
        </w:rPr>
        <w:t> </w:t>
      </w:r>
      <w:r w:rsidR="007C1492">
        <w:rPr>
          <w:rFonts w:eastAsia="Times New Roman"/>
        </w:rPr>
        <w:t>;</w:t>
      </w:r>
      <w:r>
        <w:rPr>
          <w:rFonts w:eastAsia="Times New Roman"/>
        </w:rPr>
        <w:t xml:space="preserve"> progressivement les grecs habitant </w:t>
      </w:r>
      <w:proofErr w:type="spellStart"/>
      <w:r>
        <w:rPr>
          <w:rFonts w:eastAsia="Times New Roman"/>
        </w:rPr>
        <w:t>P</w:t>
      </w:r>
      <w:r w:rsidR="007C1492">
        <w:rPr>
          <w:rFonts w:eastAsia="Times New Roman"/>
        </w:rPr>
        <w:t>é</w:t>
      </w:r>
      <w:r>
        <w:rPr>
          <w:rFonts w:eastAsia="Times New Roman"/>
        </w:rPr>
        <w:t>ra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lastRenderedPageBreak/>
        <w:t>passent</w:t>
      </w:r>
      <w:r w:rsidR="007C1492">
        <w:rPr>
          <w:rFonts w:eastAsia="Times New Roman"/>
        </w:rPr>
        <w:t xml:space="preserve"> </w:t>
      </w:r>
      <w:r>
        <w:rPr>
          <w:rFonts w:eastAsia="Times New Roman"/>
        </w:rPr>
        <w:t>sous la juridiction g</w:t>
      </w:r>
      <w:r w:rsidR="007C1492">
        <w:rPr>
          <w:rFonts w:eastAsia="Times New Roman"/>
        </w:rPr>
        <w:t>é</w:t>
      </w:r>
      <w:r>
        <w:rPr>
          <w:rFonts w:eastAsia="Times New Roman"/>
        </w:rPr>
        <w:t>noise.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En 1376 l'empereur byzantin accepte qu'un criminel un grec coupable de blessure grave soit jug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selon le droit latin. A la fin du 14e si</w:t>
      </w:r>
      <w:r>
        <w:rPr>
          <w:rFonts w:eastAsia="Times New Roman"/>
        </w:rPr>
        <w:t>è</w:t>
      </w:r>
      <w:r>
        <w:rPr>
          <w:rFonts w:eastAsia="Times New Roman"/>
        </w:rPr>
        <w:t>cle les sujets de l'Empire r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sidents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</w:t>
      </w:r>
      <w:r w:rsidR="007827CB">
        <w:rPr>
          <w:rFonts w:eastAsia="Times New Roman"/>
        </w:rPr>
        <w:t>é</w:t>
      </w:r>
      <w:r>
        <w:rPr>
          <w:rFonts w:eastAsia="Times New Roman"/>
        </w:rPr>
        <w:t>ra</w:t>
      </w:r>
      <w:proofErr w:type="spellEnd"/>
      <w:r>
        <w:rPr>
          <w:rFonts w:eastAsia="Times New Roman"/>
        </w:rPr>
        <w:t xml:space="preserve"> non plus grande chance d'</w:t>
      </w:r>
      <w:r>
        <w:rPr>
          <w:rFonts w:eastAsia="Times New Roman"/>
        </w:rPr>
        <w:t>ê</w:t>
      </w:r>
      <w:r>
        <w:rPr>
          <w:rFonts w:eastAsia="Times New Roman"/>
        </w:rPr>
        <w:t xml:space="preserve">tre justiciables du basileus. </w:t>
      </w:r>
    </w:p>
    <w:p w14:paraId="21979558" w14:textId="11D24661" w:rsidR="00E606B2" w:rsidRDefault="00E606B2" w:rsidP="00561242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D</w:t>
      </w:r>
      <w:r>
        <w:rPr>
          <w:rFonts w:eastAsia="Times New Roman"/>
        </w:rPr>
        <w:t>è</w:t>
      </w:r>
      <w:r>
        <w:rPr>
          <w:rFonts w:eastAsia="Times New Roman"/>
        </w:rPr>
        <w:t>s</w:t>
      </w:r>
      <w:r>
        <w:rPr>
          <w:rFonts w:eastAsia="Times New Roman"/>
        </w:rPr>
        <w:t> </w:t>
      </w:r>
      <w:r w:rsidR="007827CB">
        <w:rPr>
          <w:rFonts w:eastAsia="Times New Roman"/>
        </w:rPr>
        <w:t>1</w:t>
      </w:r>
      <w:r>
        <w:rPr>
          <w:rFonts w:eastAsia="Times New Roman"/>
        </w:rPr>
        <w:t>082,</w:t>
      </w:r>
      <w:r>
        <w:rPr>
          <w:rFonts w:eastAsia="Times New Roman"/>
        </w:rPr>
        <w:t> </w:t>
      </w:r>
      <w:r>
        <w:rPr>
          <w:rFonts w:eastAsia="Times New Roman"/>
        </w:rPr>
        <w:t>les V</w:t>
      </w:r>
      <w:r>
        <w:rPr>
          <w:rFonts w:eastAsia="Times New Roman"/>
        </w:rPr>
        <w:t>é</w:t>
      </w:r>
      <w:r>
        <w:rPr>
          <w:rFonts w:eastAsia="Times New Roman"/>
        </w:rPr>
        <w:t>nitiens</w:t>
      </w:r>
      <w:r>
        <w:rPr>
          <w:rFonts w:eastAsia="Times New Roman"/>
        </w:rPr>
        <w:t>  </w:t>
      </w:r>
      <w:r>
        <w:rPr>
          <w:rFonts w:eastAsia="Times New Roman"/>
        </w:rPr>
        <w:t xml:space="preserve"> b</w:t>
      </w:r>
      <w:r>
        <w:rPr>
          <w:rFonts w:eastAsia="Times New Roman"/>
        </w:rPr>
        <w:t>é</w:t>
      </w:r>
      <w:r>
        <w:rPr>
          <w:rFonts w:eastAsia="Times New Roman"/>
        </w:rPr>
        <w:t>n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ficient d'une exemption totale du </w:t>
      </w:r>
      <w:proofErr w:type="spellStart"/>
      <w:r w:rsidRPr="007827CB">
        <w:rPr>
          <w:rFonts w:eastAsia="Times New Roman"/>
          <w:i/>
        </w:rPr>
        <w:t>Kommertion</w:t>
      </w:r>
      <w:proofErr w:type="spellEnd"/>
      <w:r w:rsidRPr="007827CB">
        <w:rPr>
          <w:rFonts w:eastAsia="Times New Roman"/>
          <w:i/>
        </w:rPr>
        <w:t>,</w:t>
      </w:r>
      <w:r>
        <w:rPr>
          <w:rFonts w:eastAsia="Times New Roman"/>
        </w:rPr>
        <w:t> </w:t>
      </w:r>
      <w:r w:rsidR="00EC5D0A">
        <w:rPr>
          <w:rFonts w:eastAsia="Times New Roman"/>
        </w:rPr>
        <w:t xml:space="preserve">un </w:t>
      </w:r>
      <w:r>
        <w:rPr>
          <w:rFonts w:eastAsia="Times New Roman"/>
        </w:rPr>
        <w:t>accord g</w:t>
      </w:r>
      <w:r>
        <w:rPr>
          <w:rFonts w:eastAsia="Times New Roman"/>
        </w:rPr>
        <w:t>é</w:t>
      </w:r>
      <w:r>
        <w:rPr>
          <w:rFonts w:eastAsia="Times New Roman"/>
        </w:rPr>
        <w:t>nois par le trait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de Nymph</w:t>
      </w:r>
      <w:r>
        <w:rPr>
          <w:rFonts w:eastAsia="Times New Roman"/>
        </w:rPr>
        <w:t>é</w:t>
      </w:r>
      <w:r>
        <w:rPr>
          <w:rFonts w:eastAsia="Times New Roman"/>
        </w:rPr>
        <w:t>e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et </w:t>
      </w:r>
      <w:r w:rsidR="00F0060D">
        <w:rPr>
          <w:rFonts w:eastAsia="Times New Roman"/>
        </w:rPr>
        <w:t>qui sera donn</w:t>
      </w:r>
      <w:r w:rsidR="00F0060D">
        <w:rPr>
          <w:rFonts w:eastAsia="Times New Roman"/>
        </w:rPr>
        <w:t>é</w:t>
      </w:r>
      <w:r w:rsidR="00F0060D">
        <w:rPr>
          <w:rFonts w:eastAsia="Times New Roman"/>
        </w:rPr>
        <w:t xml:space="preserve"> </w:t>
      </w:r>
      <w:r>
        <w:rPr>
          <w:rFonts w:eastAsia="Times New Roman"/>
        </w:rPr>
        <w:t>aux Pisans en 1283.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Les autres communaut</w:t>
      </w:r>
      <w:r>
        <w:rPr>
          <w:rFonts w:eastAsia="Times New Roman"/>
        </w:rPr>
        <w:t>é</w:t>
      </w:r>
      <w:r>
        <w:rPr>
          <w:rFonts w:eastAsia="Times New Roman"/>
        </w:rPr>
        <w:t>s acquittent une commission mais r</w:t>
      </w:r>
      <w:r w:rsidR="00F0060D">
        <w:rPr>
          <w:rFonts w:eastAsia="Times New Roman"/>
        </w:rPr>
        <w:t>é</w:t>
      </w:r>
      <w:r>
        <w:rPr>
          <w:rFonts w:eastAsia="Times New Roman"/>
        </w:rPr>
        <w:t>duite.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Les sujets de l'Empire restent soumis </w:t>
      </w:r>
      <w:r>
        <w:rPr>
          <w:rFonts w:eastAsia="Times New Roman"/>
        </w:rPr>
        <w:t>à</w:t>
      </w:r>
      <w:r>
        <w:rPr>
          <w:rFonts w:eastAsia="Times New Roman"/>
        </w:rPr>
        <w:t xml:space="preserve"> une commission de 10%.</w:t>
      </w:r>
      <w:r>
        <w:rPr>
          <w:rFonts w:eastAsia="Times New Roman"/>
        </w:rPr>
        <w:t> </w:t>
      </w:r>
      <w:r>
        <w:rPr>
          <w:rFonts w:eastAsia="Times New Roman"/>
        </w:rPr>
        <w:t xml:space="preserve"> L'empereur Jean VI Cantacuz</w:t>
      </w:r>
      <w:r>
        <w:rPr>
          <w:rFonts w:eastAsia="Times New Roman"/>
        </w:rPr>
        <w:t>è</w:t>
      </w:r>
      <w:r>
        <w:rPr>
          <w:rFonts w:eastAsia="Times New Roman"/>
        </w:rPr>
        <w:t>ne conscient de cette in</w:t>
      </w:r>
      <w:r>
        <w:rPr>
          <w:rFonts w:eastAsia="Times New Roman"/>
        </w:rPr>
        <w:t>é</w:t>
      </w:r>
      <w:r>
        <w:rPr>
          <w:rFonts w:eastAsia="Times New Roman"/>
        </w:rPr>
        <w:t>galit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veut revenir sur les anciens privil</w:t>
      </w:r>
      <w:r>
        <w:rPr>
          <w:rFonts w:eastAsia="Times New Roman"/>
        </w:rPr>
        <w:t>è</w:t>
      </w:r>
      <w:r>
        <w:rPr>
          <w:rFonts w:eastAsia="Times New Roman"/>
        </w:rPr>
        <w:t>ges accord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s surtout </w:t>
      </w:r>
      <w:r w:rsidR="003D1F0C">
        <w:rPr>
          <w:rFonts w:eastAsia="Times New Roman"/>
        </w:rPr>
        <w:t>a</w:t>
      </w:r>
      <w:r>
        <w:rPr>
          <w:rFonts w:eastAsia="Times New Roman"/>
        </w:rPr>
        <w:t>ux V</w:t>
      </w:r>
      <w:r>
        <w:rPr>
          <w:rFonts w:eastAsia="Times New Roman"/>
        </w:rPr>
        <w:t>é</w:t>
      </w:r>
      <w:r>
        <w:rPr>
          <w:rFonts w:eastAsia="Times New Roman"/>
        </w:rPr>
        <w:t>nitiens</w:t>
      </w:r>
      <w:r w:rsidR="003D1F0C">
        <w:rPr>
          <w:rFonts w:eastAsia="Times New Roman"/>
        </w:rPr>
        <w:t xml:space="preserve"> mais sans succ</w:t>
      </w:r>
      <w:r w:rsidR="003D1F0C">
        <w:rPr>
          <w:rFonts w:eastAsia="Times New Roman"/>
        </w:rPr>
        <w:t>è</w:t>
      </w:r>
      <w:r w:rsidR="003D1F0C">
        <w:rPr>
          <w:rFonts w:eastAsia="Times New Roman"/>
        </w:rPr>
        <w:t>s</w:t>
      </w:r>
      <w:r w:rsidR="004521A6">
        <w:rPr>
          <w:rFonts w:eastAsia="Times New Roman"/>
        </w:rPr>
        <w:t>.</w:t>
      </w:r>
    </w:p>
    <w:p w14:paraId="4AE2B7E7" w14:textId="539BC107" w:rsidR="004521A6" w:rsidRDefault="003631FC" w:rsidP="00561242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Ces privil</w:t>
      </w:r>
      <w:r>
        <w:rPr>
          <w:rFonts w:eastAsia="Times New Roman"/>
        </w:rPr>
        <w:t>è</w:t>
      </w:r>
      <w:r>
        <w:rPr>
          <w:rFonts w:eastAsia="Times New Roman"/>
        </w:rPr>
        <w:t>ges d</w:t>
      </w:r>
      <w:r>
        <w:rPr>
          <w:rFonts w:eastAsia="Times New Roman"/>
        </w:rPr>
        <w:t>’</w:t>
      </w:r>
      <w:r>
        <w:rPr>
          <w:rFonts w:eastAsia="Times New Roman"/>
        </w:rPr>
        <w:t>exterritorialit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</w:t>
      </w:r>
      <w:r w:rsidR="0053547B">
        <w:rPr>
          <w:rFonts w:eastAsia="Times New Roman"/>
        </w:rPr>
        <w:t xml:space="preserve">ont permis aux colonies </w:t>
      </w:r>
      <w:r w:rsidR="0053547B">
        <w:rPr>
          <w:rFonts w:eastAsia="Times New Roman"/>
        </w:rPr>
        <w:t>é</w:t>
      </w:r>
      <w:r w:rsidR="0053547B">
        <w:rPr>
          <w:rFonts w:eastAsia="Times New Roman"/>
        </w:rPr>
        <w:t>trang</w:t>
      </w:r>
      <w:r w:rsidR="0053547B">
        <w:rPr>
          <w:rFonts w:eastAsia="Times New Roman"/>
        </w:rPr>
        <w:t>è</w:t>
      </w:r>
      <w:r w:rsidR="0053547B">
        <w:rPr>
          <w:rFonts w:eastAsia="Times New Roman"/>
        </w:rPr>
        <w:t>res de s</w:t>
      </w:r>
      <w:r w:rsidR="0053547B">
        <w:rPr>
          <w:rFonts w:eastAsia="Times New Roman"/>
        </w:rPr>
        <w:t>’</w:t>
      </w:r>
      <w:r w:rsidR="0053547B">
        <w:rPr>
          <w:rFonts w:eastAsia="Times New Roman"/>
        </w:rPr>
        <w:t>organiser de mani</w:t>
      </w:r>
      <w:r w:rsidR="0053547B">
        <w:rPr>
          <w:rFonts w:eastAsia="Times New Roman"/>
        </w:rPr>
        <w:t>è</w:t>
      </w:r>
      <w:r w:rsidR="0053547B">
        <w:rPr>
          <w:rFonts w:eastAsia="Times New Roman"/>
        </w:rPr>
        <w:t xml:space="preserve">re autonome. </w:t>
      </w:r>
      <w:r w:rsidR="00C8667C">
        <w:rPr>
          <w:rFonts w:eastAsia="Times New Roman"/>
        </w:rPr>
        <w:t>Les v</w:t>
      </w:r>
      <w:r w:rsidR="00C8667C">
        <w:rPr>
          <w:rFonts w:eastAsia="Times New Roman"/>
        </w:rPr>
        <w:t>é</w:t>
      </w:r>
      <w:r w:rsidR="00C8667C">
        <w:rPr>
          <w:rFonts w:eastAsia="Times New Roman"/>
        </w:rPr>
        <w:t>nitiens de Constantinople, dirig</w:t>
      </w:r>
      <w:r w:rsidR="00C8667C">
        <w:rPr>
          <w:rFonts w:eastAsia="Times New Roman"/>
        </w:rPr>
        <w:t>é</w:t>
      </w:r>
      <w:r w:rsidR="00C8667C">
        <w:rPr>
          <w:rFonts w:eastAsia="Times New Roman"/>
        </w:rPr>
        <w:t xml:space="preserve">s par un podestat, </w:t>
      </w:r>
      <w:r w:rsidR="00132CD0">
        <w:rPr>
          <w:rFonts w:eastAsia="Times New Roman"/>
        </w:rPr>
        <w:t>au temps de l</w:t>
      </w:r>
      <w:r w:rsidR="00132CD0">
        <w:rPr>
          <w:rFonts w:eastAsia="Times New Roman"/>
        </w:rPr>
        <w:t>’</w:t>
      </w:r>
      <w:r w:rsidR="00132CD0">
        <w:rPr>
          <w:rFonts w:eastAsia="Times New Roman"/>
        </w:rPr>
        <w:t>Empire latin, passe</w:t>
      </w:r>
      <w:r w:rsidR="00F73349">
        <w:rPr>
          <w:rFonts w:eastAsia="Times New Roman"/>
        </w:rPr>
        <w:t>nt</w:t>
      </w:r>
      <w:r w:rsidR="00132CD0">
        <w:rPr>
          <w:rFonts w:eastAsia="Times New Roman"/>
        </w:rPr>
        <w:t xml:space="preserve"> apr</w:t>
      </w:r>
      <w:r w:rsidR="00F73349">
        <w:rPr>
          <w:rFonts w:eastAsia="Times New Roman"/>
        </w:rPr>
        <w:t>è</w:t>
      </w:r>
      <w:r w:rsidR="00132CD0">
        <w:rPr>
          <w:rFonts w:eastAsia="Times New Roman"/>
        </w:rPr>
        <w:t>s 1268</w:t>
      </w:r>
      <w:r w:rsidR="00F73349">
        <w:rPr>
          <w:rFonts w:eastAsia="Times New Roman"/>
        </w:rPr>
        <w:t xml:space="preserve"> sous l</w:t>
      </w:r>
      <w:r w:rsidR="00F73349">
        <w:rPr>
          <w:rFonts w:eastAsia="Times New Roman"/>
        </w:rPr>
        <w:t>’</w:t>
      </w:r>
      <w:r w:rsidR="00F73349">
        <w:rPr>
          <w:rFonts w:eastAsia="Times New Roman"/>
        </w:rPr>
        <w:t>autorit</w:t>
      </w:r>
      <w:r w:rsidR="00F73349">
        <w:rPr>
          <w:rFonts w:eastAsia="Times New Roman"/>
        </w:rPr>
        <w:t>é</w:t>
      </w:r>
      <w:r w:rsidR="00F73349">
        <w:rPr>
          <w:rFonts w:eastAsia="Times New Roman"/>
        </w:rPr>
        <w:t xml:space="preserve"> d</w:t>
      </w:r>
      <w:r w:rsidR="00F73349">
        <w:rPr>
          <w:rFonts w:eastAsia="Times New Roman"/>
        </w:rPr>
        <w:t>’</w:t>
      </w:r>
      <w:r w:rsidR="00F73349">
        <w:rPr>
          <w:rFonts w:eastAsia="Times New Roman"/>
        </w:rPr>
        <w:t>un baile, repr</w:t>
      </w:r>
      <w:r w:rsidR="00F73349">
        <w:rPr>
          <w:rFonts w:eastAsia="Times New Roman"/>
        </w:rPr>
        <w:t>é</w:t>
      </w:r>
      <w:r w:rsidR="00F73349">
        <w:rPr>
          <w:rFonts w:eastAsia="Times New Roman"/>
        </w:rPr>
        <w:t>senta</w:t>
      </w:r>
      <w:r w:rsidR="003260BC">
        <w:rPr>
          <w:rFonts w:eastAsia="Times New Roman"/>
        </w:rPr>
        <w:t>nt</w:t>
      </w:r>
      <w:r w:rsidR="00F73349">
        <w:rPr>
          <w:rFonts w:eastAsia="Times New Roman"/>
        </w:rPr>
        <w:t xml:space="preserve"> diplomatique</w:t>
      </w:r>
      <w:r w:rsidR="003260BC">
        <w:rPr>
          <w:rFonts w:eastAsia="Times New Roman"/>
        </w:rPr>
        <w:t xml:space="preserve"> de la cit</w:t>
      </w:r>
      <w:r w:rsidR="003260BC">
        <w:rPr>
          <w:rFonts w:eastAsia="Times New Roman"/>
        </w:rPr>
        <w:t>é</w:t>
      </w:r>
      <w:r w:rsidR="003260BC">
        <w:rPr>
          <w:rFonts w:eastAsia="Times New Roman"/>
        </w:rPr>
        <w:t xml:space="preserve"> des doges aupr</w:t>
      </w:r>
      <w:r w:rsidR="003260BC">
        <w:rPr>
          <w:rFonts w:eastAsia="Times New Roman"/>
        </w:rPr>
        <w:t>è</w:t>
      </w:r>
      <w:r w:rsidR="003260BC">
        <w:rPr>
          <w:rFonts w:eastAsia="Times New Roman"/>
        </w:rPr>
        <w:t xml:space="preserve">s de la cour byzantine. </w:t>
      </w:r>
      <w:r w:rsidR="00807789">
        <w:rPr>
          <w:rFonts w:eastAsia="Times New Roman"/>
        </w:rPr>
        <w:t xml:space="preserve">Cette fonction </w:t>
      </w:r>
      <w:r w:rsidR="00EE4C57">
        <w:rPr>
          <w:rFonts w:eastAsia="Times New Roman"/>
        </w:rPr>
        <w:t>a servi de mod</w:t>
      </w:r>
      <w:r w:rsidR="00EE4C57">
        <w:rPr>
          <w:rFonts w:eastAsia="Times New Roman"/>
        </w:rPr>
        <w:t>è</w:t>
      </w:r>
      <w:r w:rsidR="00EE4C57">
        <w:rPr>
          <w:rFonts w:eastAsia="Times New Roman"/>
        </w:rPr>
        <w:t xml:space="preserve">le </w:t>
      </w:r>
      <w:r w:rsidR="00EE4C57">
        <w:rPr>
          <w:rFonts w:eastAsia="Times New Roman"/>
        </w:rPr>
        <w:t>à</w:t>
      </w:r>
      <w:r w:rsidR="00EE4C57">
        <w:rPr>
          <w:rFonts w:eastAsia="Times New Roman"/>
        </w:rPr>
        <w:t xml:space="preserve"> l</w:t>
      </w:r>
      <w:r w:rsidR="00EE4C57">
        <w:rPr>
          <w:rFonts w:eastAsia="Times New Roman"/>
        </w:rPr>
        <w:t>’</w:t>
      </w:r>
      <w:r w:rsidR="00EE4C57">
        <w:rPr>
          <w:rFonts w:eastAsia="Times New Roman"/>
        </w:rPr>
        <w:t>institution des ambassades</w:t>
      </w:r>
      <w:r w:rsidR="0014025A">
        <w:rPr>
          <w:rFonts w:eastAsia="Times New Roman"/>
        </w:rPr>
        <w:t xml:space="preserve"> des Temps modernes. </w:t>
      </w:r>
      <w:r w:rsidR="005C4BEB">
        <w:rPr>
          <w:rFonts w:eastAsia="Times New Roman"/>
        </w:rPr>
        <w:t>Le baile, mandataire de la m</w:t>
      </w:r>
      <w:r w:rsidR="005C4BEB">
        <w:rPr>
          <w:rFonts w:eastAsia="Times New Roman"/>
        </w:rPr>
        <w:t>é</w:t>
      </w:r>
      <w:r w:rsidR="005C4BEB">
        <w:rPr>
          <w:rFonts w:eastAsia="Times New Roman"/>
        </w:rPr>
        <w:t>tropole</w:t>
      </w:r>
      <w:r w:rsidR="00C4390E">
        <w:rPr>
          <w:rFonts w:eastAsia="Times New Roman"/>
        </w:rPr>
        <w:t xml:space="preserve">, </w:t>
      </w:r>
      <w:r w:rsidR="00C4390E">
        <w:rPr>
          <w:rFonts w:eastAsia="Times New Roman"/>
        </w:rPr>
        <w:t>é</w:t>
      </w:r>
      <w:r w:rsidR="00C4390E">
        <w:rPr>
          <w:rFonts w:eastAsia="Times New Roman"/>
        </w:rPr>
        <w:t>lu par le Grand Conseil, il est le repr</w:t>
      </w:r>
      <w:r w:rsidR="00C4390E">
        <w:rPr>
          <w:rFonts w:eastAsia="Times New Roman"/>
        </w:rPr>
        <w:t>é</w:t>
      </w:r>
      <w:r w:rsidR="00C4390E">
        <w:rPr>
          <w:rFonts w:eastAsia="Times New Roman"/>
        </w:rPr>
        <w:t xml:space="preserve">sentant </w:t>
      </w:r>
      <w:r w:rsidR="00C62837">
        <w:rPr>
          <w:rFonts w:eastAsia="Times New Roman"/>
        </w:rPr>
        <w:t>de l</w:t>
      </w:r>
      <w:r w:rsidR="00C62837">
        <w:rPr>
          <w:rFonts w:eastAsia="Times New Roman"/>
        </w:rPr>
        <w:t>’</w:t>
      </w:r>
      <w:r w:rsidR="00C62837">
        <w:rPr>
          <w:rFonts w:eastAsia="Times New Roman"/>
        </w:rPr>
        <w:t>aristocratie v</w:t>
      </w:r>
      <w:r w:rsidR="00C62837">
        <w:rPr>
          <w:rFonts w:eastAsia="Times New Roman"/>
        </w:rPr>
        <w:t>é</w:t>
      </w:r>
      <w:r w:rsidR="00C62837">
        <w:rPr>
          <w:rFonts w:eastAsia="Times New Roman"/>
        </w:rPr>
        <w:t>nitienne, la t</w:t>
      </w:r>
      <w:r w:rsidR="00C62837">
        <w:rPr>
          <w:rFonts w:eastAsia="Times New Roman"/>
        </w:rPr>
        <w:t>ê</w:t>
      </w:r>
      <w:r w:rsidR="00C62837">
        <w:rPr>
          <w:rFonts w:eastAsia="Times New Roman"/>
        </w:rPr>
        <w:t xml:space="preserve">te </w:t>
      </w:r>
      <w:r w:rsidR="00C629B4">
        <w:rPr>
          <w:rFonts w:eastAsia="Times New Roman"/>
        </w:rPr>
        <w:t>d</w:t>
      </w:r>
      <w:r w:rsidR="00C629B4">
        <w:rPr>
          <w:rFonts w:eastAsia="Times New Roman"/>
        </w:rPr>
        <w:t>’</w:t>
      </w:r>
      <w:r w:rsidR="00C629B4">
        <w:rPr>
          <w:rFonts w:eastAsia="Times New Roman"/>
        </w:rPr>
        <w:t xml:space="preserve">un </w:t>
      </w:r>
      <w:proofErr w:type="spellStart"/>
      <w:r w:rsidR="00C629B4" w:rsidRPr="00C629B4">
        <w:rPr>
          <w:rFonts w:eastAsia="Times New Roman"/>
          <w:i/>
        </w:rPr>
        <w:t>regi</w:t>
      </w:r>
      <w:r w:rsidR="00497EB4">
        <w:rPr>
          <w:rFonts w:eastAsia="Times New Roman"/>
          <w:i/>
        </w:rPr>
        <w:t>men</w:t>
      </w:r>
      <w:proofErr w:type="spellEnd"/>
      <w:r w:rsidR="00C629B4">
        <w:rPr>
          <w:rFonts w:eastAsia="Times New Roman"/>
          <w:i/>
        </w:rPr>
        <w:t xml:space="preserve"> </w:t>
      </w:r>
      <w:r w:rsidR="00C629B4">
        <w:rPr>
          <w:rFonts w:eastAsia="Times New Roman"/>
        </w:rPr>
        <w:t>colonial</w:t>
      </w:r>
      <w:r w:rsidR="00497EB4">
        <w:rPr>
          <w:rFonts w:eastAsia="Times New Roman"/>
        </w:rPr>
        <w:t xml:space="preserve"> compos</w:t>
      </w:r>
      <w:r w:rsidR="00497EB4">
        <w:rPr>
          <w:rFonts w:eastAsia="Times New Roman"/>
        </w:rPr>
        <w:t>é</w:t>
      </w:r>
      <w:r w:rsidR="00497EB4">
        <w:rPr>
          <w:rFonts w:eastAsia="Times New Roman"/>
        </w:rPr>
        <w:t xml:space="preserve"> de ses conseillers</w:t>
      </w:r>
      <w:r w:rsidR="00971B28">
        <w:rPr>
          <w:rFonts w:eastAsia="Times New Roman"/>
        </w:rPr>
        <w:t xml:space="preserve"> et de sa famille. Il est assist</w:t>
      </w:r>
      <w:r w:rsidR="00971B28">
        <w:rPr>
          <w:rFonts w:eastAsia="Times New Roman"/>
        </w:rPr>
        <w:t>é</w:t>
      </w:r>
      <w:r w:rsidR="00971B28">
        <w:rPr>
          <w:rFonts w:eastAsia="Times New Roman"/>
        </w:rPr>
        <w:t xml:space="preserve"> par deux conseils distincts</w:t>
      </w:r>
      <w:r w:rsidR="009062D4">
        <w:rPr>
          <w:rFonts w:eastAsia="Times New Roman"/>
        </w:rPr>
        <w:t>, celui des Douze compos</w:t>
      </w:r>
      <w:r w:rsidR="009062D4">
        <w:rPr>
          <w:rFonts w:eastAsia="Times New Roman"/>
        </w:rPr>
        <w:t>é</w:t>
      </w:r>
      <w:r w:rsidR="009062D4">
        <w:rPr>
          <w:rFonts w:eastAsia="Times New Roman"/>
        </w:rPr>
        <w:t xml:space="preserve"> de notables v</w:t>
      </w:r>
      <w:r w:rsidR="009062D4">
        <w:rPr>
          <w:rFonts w:eastAsia="Times New Roman"/>
        </w:rPr>
        <w:t>é</w:t>
      </w:r>
      <w:r w:rsidR="009062D4">
        <w:rPr>
          <w:rFonts w:eastAsia="Times New Roman"/>
        </w:rPr>
        <w:t>nitiens r</w:t>
      </w:r>
      <w:r w:rsidR="009062D4">
        <w:rPr>
          <w:rFonts w:eastAsia="Times New Roman"/>
        </w:rPr>
        <w:t>é</w:t>
      </w:r>
      <w:r w:rsidR="009062D4">
        <w:rPr>
          <w:rFonts w:eastAsia="Times New Roman"/>
        </w:rPr>
        <w:t xml:space="preserve">sidant </w:t>
      </w:r>
      <w:r w:rsidR="009062D4">
        <w:rPr>
          <w:rFonts w:eastAsia="Times New Roman"/>
        </w:rPr>
        <w:t>à</w:t>
      </w:r>
      <w:r w:rsidR="009062D4">
        <w:rPr>
          <w:rFonts w:eastAsia="Times New Roman"/>
        </w:rPr>
        <w:t xml:space="preserve"> Constantinople</w:t>
      </w:r>
      <w:r w:rsidR="00A94BFE">
        <w:rPr>
          <w:rFonts w:eastAsia="Times New Roman"/>
        </w:rPr>
        <w:t xml:space="preserve"> et un Grand Conseil, r</w:t>
      </w:r>
      <w:r w:rsidR="00A94BFE">
        <w:rPr>
          <w:rFonts w:eastAsia="Times New Roman"/>
        </w:rPr>
        <w:t>é</w:t>
      </w:r>
      <w:r w:rsidR="00A94BFE">
        <w:rPr>
          <w:rFonts w:eastAsia="Times New Roman"/>
        </w:rPr>
        <w:t xml:space="preserve">plique locale du </w:t>
      </w:r>
      <w:proofErr w:type="spellStart"/>
      <w:r w:rsidR="00A94BFE">
        <w:rPr>
          <w:rFonts w:eastAsia="Times New Roman"/>
        </w:rPr>
        <w:t>Maggior</w:t>
      </w:r>
      <w:proofErr w:type="spellEnd"/>
      <w:r w:rsidR="00A94BFE">
        <w:rPr>
          <w:rFonts w:eastAsia="Times New Roman"/>
        </w:rPr>
        <w:t xml:space="preserve"> </w:t>
      </w:r>
      <w:proofErr w:type="spellStart"/>
      <w:r w:rsidR="00A94BFE">
        <w:rPr>
          <w:rFonts w:eastAsia="Times New Roman"/>
        </w:rPr>
        <w:t>Consiglio</w:t>
      </w:r>
      <w:proofErr w:type="spellEnd"/>
      <w:r w:rsidR="00A94BFE">
        <w:rPr>
          <w:rFonts w:eastAsia="Times New Roman"/>
        </w:rPr>
        <w:t xml:space="preserve"> de Venise. </w:t>
      </w:r>
      <w:r w:rsidR="00ED5E05">
        <w:rPr>
          <w:rFonts w:eastAsia="Times New Roman"/>
        </w:rPr>
        <w:t xml:space="preserve">Les </w:t>
      </w:r>
      <w:proofErr w:type="spellStart"/>
      <w:r w:rsidR="00ED5E05">
        <w:rPr>
          <w:rFonts w:eastAsia="Times New Roman"/>
          <w:i/>
        </w:rPr>
        <w:t>popolani</w:t>
      </w:r>
      <w:proofErr w:type="spellEnd"/>
      <w:r w:rsidR="00ED5E05">
        <w:rPr>
          <w:rFonts w:eastAsia="Times New Roman"/>
          <w:i/>
        </w:rPr>
        <w:t xml:space="preserve"> </w:t>
      </w:r>
      <w:r w:rsidR="00ED5E05">
        <w:rPr>
          <w:rFonts w:eastAsia="Times New Roman"/>
        </w:rPr>
        <w:t>v</w:t>
      </w:r>
      <w:r w:rsidR="00ED5E05">
        <w:rPr>
          <w:rFonts w:eastAsia="Times New Roman"/>
        </w:rPr>
        <w:t>é</w:t>
      </w:r>
      <w:r w:rsidR="00ED5E05">
        <w:rPr>
          <w:rFonts w:eastAsia="Times New Roman"/>
        </w:rPr>
        <w:t>nitiens</w:t>
      </w:r>
      <w:r w:rsidR="0048097E">
        <w:rPr>
          <w:rFonts w:eastAsia="Times New Roman"/>
        </w:rPr>
        <w:t xml:space="preserve"> sont priv</w:t>
      </w:r>
      <w:r w:rsidR="0048097E">
        <w:rPr>
          <w:rFonts w:eastAsia="Times New Roman"/>
        </w:rPr>
        <w:t>é</w:t>
      </w:r>
      <w:r w:rsidR="0048097E">
        <w:rPr>
          <w:rFonts w:eastAsia="Times New Roman"/>
        </w:rPr>
        <w:t>s de toute repr</w:t>
      </w:r>
      <w:r w:rsidR="0048097E">
        <w:rPr>
          <w:rFonts w:eastAsia="Times New Roman"/>
        </w:rPr>
        <w:t>é</w:t>
      </w:r>
      <w:r w:rsidR="0048097E">
        <w:rPr>
          <w:rFonts w:eastAsia="Times New Roman"/>
        </w:rPr>
        <w:t>sentation officielle aupr</w:t>
      </w:r>
      <w:r w:rsidR="0048097E">
        <w:rPr>
          <w:rFonts w:eastAsia="Times New Roman"/>
        </w:rPr>
        <w:t>è</w:t>
      </w:r>
      <w:r w:rsidR="0048097E">
        <w:rPr>
          <w:rFonts w:eastAsia="Times New Roman"/>
        </w:rPr>
        <w:t>s des autorit</w:t>
      </w:r>
      <w:r w:rsidR="0048097E">
        <w:rPr>
          <w:rFonts w:eastAsia="Times New Roman"/>
        </w:rPr>
        <w:t>é</w:t>
      </w:r>
      <w:r w:rsidR="0048097E">
        <w:rPr>
          <w:rFonts w:eastAsia="Times New Roman"/>
        </w:rPr>
        <w:t>s de la colonie.</w:t>
      </w:r>
    </w:p>
    <w:p w14:paraId="19491AC3" w14:textId="4CF49216" w:rsidR="0048097E" w:rsidRDefault="00AF61D7" w:rsidP="00380DC3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Les G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nois </w:t>
      </w:r>
      <w:r w:rsidR="007C4621">
        <w:rPr>
          <w:rFonts w:eastAsia="Times New Roman"/>
        </w:rPr>
        <w:t xml:space="preserve">attribuent </w:t>
      </w:r>
      <w:r w:rsidR="007C4621">
        <w:rPr>
          <w:rFonts w:eastAsia="Times New Roman"/>
        </w:rPr>
        <w:t>à</w:t>
      </w:r>
      <w:r w:rsidR="007C4621">
        <w:rPr>
          <w:rFonts w:eastAsia="Times New Roman"/>
        </w:rPr>
        <w:t xml:space="preserve"> leur repr</w:t>
      </w:r>
      <w:r w:rsidR="007C4621">
        <w:rPr>
          <w:rFonts w:eastAsia="Times New Roman"/>
        </w:rPr>
        <w:t>é</w:t>
      </w:r>
      <w:r w:rsidR="007C4621">
        <w:rPr>
          <w:rFonts w:eastAsia="Times New Roman"/>
        </w:rPr>
        <w:t xml:space="preserve">sentant </w:t>
      </w:r>
      <w:r w:rsidR="007C4621">
        <w:rPr>
          <w:rFonts w:eastAsia="Times New Roman"/>
        </w:rPr>
        <w:t>à</w:t>
      </w:r>
      <w:r w:rsidR="007C4621">
        <w:rPr>
          <w:rFonts w:eastAsia="Times New Roman"/>
        </w:rPr>
        <w:t xml:space="preserve"> Constantinople le titre de podestat </w:t>
      </w:r>
      <w:r w:rsidR="00E229DE">
        <w:rPr>
          <w:rFonts w:eastAsia="Times New Roman"/>
        </w:rPr>
        <w:t>substitu</w:t>
      </w:r>
      <w:r w:rsidR="00E229DE">
        <w:rPr>
          <w:rFonts w:eastAsia="Times New Roman"/>
        </w:rPr>
        <w:t>é</w:t>
      </w:r>
      <w:r w:rsidR="00E229DE">
        <w:rPr>
          <w:rFonts w:eastAsia="Times New Roman"/>
        </w:rPr>
        <w:t xml:space="preserve"> </w:t>
      </w:r>
      <w:r w:rsidR="00E229DE">
        <w:rPr>
          <w:rFonts w:eastAsia="Times New Roman"/>
        </w:rPr>
        <w:t>à</w:t>
      </w:r>
      <w:r w:rsidR="00E229DE">
        <w:rPr>
          <w:rFonts w:eastAsia="Times New Roman"/>
        </w:rPr>
        <w:t xml:space="preserve"> celui de consul et vicomte que celui-ci portait jusque-l</w:t>
      </w:r>
      <w:r w:rsidR="00E229DE">
        <w:rPr>
          <w:rFonts w:eastAsia="Times New Roman"/>
        </w:rPr>
        <w:t>à</w:t>
      </w:r>
      <w:r w:rsidR="00E229DE">
        <w:rPr>
          <w:rFonts w:eastAsia="Times New Roman"/>
        </w:rPr>
        <w:t xml:space="preserve">. </w:t>
      </w:r>
      <w:r w:rsidR="00262FAD">
        <w:rPr>
          <w:rFonts w:eastAsia="Times New Roman"/>
        </w:rPr>
        <w:t>Le changement de termin</w:t>
      </w:r>
      <w:r w:rsidR="00DA24A0">
        <w:rPr>
          <w:rFonts w:eastAsia="Times New Roman"/>
        </w:rPr>
        <w:t>olo</w:t>
      </w:r>
      <w:r w:rsidR="00262FAD">
        <w:rPr>
          <w:rFonts w:eastAsia="Times New Roman"/>
        </w:rPr>
        <w:t>gie est en rapport avec l</w:t>
      </w:r>
      <w:r w:rsidR="00262FAD">
        <w:rPr>
          <w:rFonts w:eastAsia="Times New Roman"/>
        </w:rPr>
        <w:t>’é</w:t>
      </w:r>
      <w:r w:rsidR="00262FAD">
        <w:rPr>
          <w:rFonts w:eastAsia="Times New Roman"/>
        </w:rPr>
        <w:t xml:space="preserve">volution institutionnelle des </w:t>
      </w:r>
      <w:r w:rsidR="00357220">
        <w:rPr>
          <w:rFonts w:eastAsia="Times New Roman"/>
        </w:rPr>
        <w:t>r</w:t>
      </w:r>
      <w:r w:rsidR="00357220">
        <w:rPr>
          <w:rFonts w:eastAsia="Times New Roman"/>
        </w:rPr>
        <w:t>é</w:t>
      </w:r>
      <w:r w:rsidR="00357220">
        <w:rPr>
          <w:rFonts w:eastAsia="Times New Roman"/>
        </w:rPr>
        <w:t xml:space="preserve">publiques italiennes </w:t>
      </w:r>
      <w:r w:rsidR="00DA24A0">
        <w:rPr>
          <w:rFonts w:eastAsia="Times New Roman"/>
        </w:rPr>
        <w:t>au XIIIe si</w:t>
      </w:r>
      <w:r w:rsidR="00DA24A0">
        <w:rPr>
          <w:rFonts w:eastAsia="Times New Roman"/>
        </w:rPr>
        <w:t>è</w:t>
      </w:r>
      <w:r w:rsidR="00DA24A0">
        <w:rPr>
          <w:rFonts w:eastAsia="Times New Roman"/>
        </w:rPr>
        <w:t xml:space="preserve">cle. </w:t>
      </w:r>
      <w:r w:rsidR="00002A17">
        <w:rPr>
          <w:rFonts w:eastAsia="Times New Roman"/>
        </w:rPr>
        <w:t xml:space="preserve">Le podestat </w:t>
      </w:r>
      <w:r w:rsidR="00E04AED">
        <w:rPr>
          <w:rFonts w:eastAsia="Times New Roman"/>
        </w:rPr>
        <w:t xml:space="preserve">est le magistrat unique, choisi pour </w:t>
      </w:r>
      <w:r w:rsidR="002C05B2">
        <w:rPr>
          <w:rFonts w:eastAsia="Times New Roman"/>
        </w:rPr>
        <w:t>s</w:t>
      </w:r>
      <w:r w:rsidR="00E04AED">
        <w:rPr>
          <w:rFonts w:eastAsia="Times New Roman"/>
        </w:rPr>
        <w:t>es comp</w:t>
      </w:r>
      <w:r w:rsidR="00E04AED">
        <w:rPr>
          <w:rFonts w:eastAsia="Times New Roman"/>
        </w:rPr>
        <w:t>é</w:t>
      </w:r>
      <w:r w:rsidR="00E04AED">
        <w:rPr>
          <w:rFonts w:eastAsia="Times New Roman"/>
        </w:rPr>
        <w:t>tences</w:t>
      </w:r>
      <w:r w:rsidR="002C05B2">
        <w:rPr>
          <w:rFonts w:eastAsia="Times New Roman"/>
        </w:rPr>
        <w:t xml:space="preserve"> administratrices et juridiques, un pouvoir d</w:t>
      </w:r>
      <w:r w:rsidR="002C05B2">
        <w:rPr>
          <w:rFonts w:eastAsia="Times New Roman"/>
        </w:rPr>
        <w:t>é</w:t>
      </w:r>
      <w:r w:rsidR="002C05B2">
        <w:rPr>
          <w:rFonts w:eastAsia="Times New Roman"/>
        </w:rPr>
        <w:t>l</w:t>
      </w:r>
      <w:r w:rsidR="002C05B2">
        <w:rPr>
          <w:rFonts w:eastAsia="Times New Roman"/>
        </w:rPr>
        <w:t>é</w:t>
      </w:r>
      <w:r w:rsidR="002C05B2">
        <w:rPr>
          <w:rFonts w:eastAsia="Times New Roman"/>
        </w:rPr>
        <w:t>gu</w:t>
      </w:r>
      <w:r w:rsidR="002C05B2">
        <w:rPr>
          <w:rFonts w:eastAsia="Times New Roman"/>
        </w:rPr>
        <w:t>é</w:t>
      </w:r>
      <w:r w:rsidR="002C05B2">
        <w:rPr>
          <w:rFonts w:eastAsia="Times New Roman"/>
        </w:rPr>
        <w:t xml:space="preserve"> pour un temps limit</w:t>
      </w:r>
      <w:r w:rsidR="002C05B2">
        <w:rPr>
          <w:rFonts w:eastAsia="Times New Roman"/>
        </w:rPr>
        <w:t>é</w:t>
      </w:r>
      <w:r w:rsidR="002C05B2">
        <w:rPr>
          <w:rFonts w:eastAsia="Times New Roman"/>
        </w:rPr>
        <w:t xml:space="preserve"> cependant. </w:t>
      </w:r>
    </w:p>
    <w:p w14:paraId="5D9538D2" w14:textId="125D287D" w:rsidR="00F87A8A" w:rsidRDefault="00F87A8A" w:rsidP="00380DC3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Le podestat de </w:t>
      </w:r>
      <w:proofErr w:type="spellStart"/>
      <w:proofErr w:type="gramStart"/>
      <w:r>
        <w:rPr>
          <w:rFonts w:eastAsia="Times New Roman"/>
        </w:rPr>
        <w:t>P</w:t>
      </w:r>
      <w:r>
        <w:rPr>
          <w:rFonts w:eastAsia="Times New Roman"/>
        </w:rPr>
        <w:t>é</w:t>
      </w:r>
      <w:r>
        <w:rPr>
          <w:rFonts w:eastAsia="Times New Roman"/>
        </w:rPr>
        <w:t>ra</w:t>
      </w:r>
      <w:proofErr w:type="spellEnd"/>
      <w:r>
        <w:rPr>
          <w:rFonts w:eastAsia="Times New Roman"/>
        </w:rPr>
        <w:t xml:space="preserve"> </w:t>
      </w:r>
      <w:r w:rsidR="00B10C62">
        <w:rPr>
          <w:rFonts w:eastAsia="Times New Roman"/>
        </w:rPr>
        <w:t>,</w:t>
      </w:r>
      <w:proofErr w:type="gramEnd"/>
      <w:r w:rsidR="00B10C62">
        <w:rPr>
          <w:rFonts w:eastAsia="Times New Roman"/>
        </w:rPr>
        <w:t xml:space="preserve"> administrateur du pouvoir ex</w:t>
      </w:r>
      <w:r w:rsidR="00B10C62">
        <w:rPr>
          <w:rFonts w:eastAsia="Times New Roman"/>
        </w:rPr>
        <w:t>é</w:t>
      </w:r>
      <w:r w:rsidR="00B10C62">
        <w:rPr>
          <w:rFonts w:eastAsia="Times New Roman"/>
        </w:rPr>
        <w:t xml:space="preserve">cutif , chef du pouvoir </w:t>
      </w:r>
      <w:proofErr w:type="spellStart"/>
      <w:r w:rsidR="00B10C62">
        <w:rPr>
          <w:rFonts w:eastAsia="Times New Roman"/>
        </w:rPr>
        <w:t>judicia</w:t>
      </w:r>
      <w:r w:rsidR="00AF0665">
        <w:rPr>
          <w:rFonts w:eastAsia="Times New Roman"/>
        </w:rPr>
        <w:t>I</w:t>
      </w:r>
      <w:r w:rsidR="00B10C62">
        <w:rPr>
          <w:rFonts w:eastAsia="Times New Roman"/>
        </w:rPr>
        <w:t>re</w:t>
      </w:r>
      <w:proofErr w:type="spellEnd"/>
      <w:r w:rsidR="00171778">
        <w:rPr>
          <w:rFonts w:eastAsia="Times New Roman"/>
        </w:rPr>
        <w:t xml:space="preserve">, occupe un rang </w:t>
      </w:r>
      <w:r w:rsidR="00171778">
        <w:rPr>
          <w:rFonts w:eastAsia="Times New Roman"/>
        </w:rPr>
        <w:t>é</w:t>
      </w:r>
      <w:r w:rsidR="00171778">
        <w:rPr>
          <w:rFonts w:eastAsia="Times New Roman"/>
        </w:rPr>
        <w:t xml:space="preserve">minent et </w:t>
      </w:r>
      <w:r w:rsidR="00171778">
        <w:rPr>
          <w:rFonts w:eastAsia="Times New Roman"/>
        </w:rPr>
        <w:t>é</w:t>
      </w:r>
      <w:r w:rsidR="00171778">
        <w:rPr>
          <w:rFonts w:eastAsia="Times New Roman"/>
        </w:rPr>
        <w:t>tend son autorit</w:t>
      </w:r>
      <w:r w:rsidR="00171778">
        <w:rPr>
          <w:rFonts w:eastAsia="Times New Roman"/>
        </w:rPr>
        <w:t>é</w:t>
      </w:r>
      <w:r w:rsidR="00171778">
        <w:rPr>
          <w:rFonts w:eastAsia="Times New Roman"/>
        </w:rPr>
        <w:t xml:space="preserve"> sur l</w:t>
      </w:r>
      <w:r w:rsidR="00171778">
        <w:rPr>
          <w:rFonts w:eastAsia="Times New Roman"/>
        </w:rPr>
        <w:t>’</w:t>
      </w:r>
      <w:r w:rsidR="00171778">
        <w:rPr>
          <w:rFonts w:eastAsia="Times New Roman"/>
        </w:rPr>
        <w:t>ensemble des g</w:t>
      </w:r>
      <w:r w:rsidR="00171778">
        <w:rPr>
          <w:rFonts w:eastAsia="Times New Roman"/>
        </w:rPr>
        <w:t>é</w:t>
      </w:r>
      <w:r w:rsidR="00171778">
        <w:rPr>
          <w:rFonts w:eastAsia="Times New Roman"/>
        </w:rPr>
        <w:t xml:space="preserve">nois </w:t>
      </w:r>
      <w:r w:rsidR="00437B40">
        <w:rPr>
          <w:rFonts w:eastAsia="Times New Roman"/>
        </w:rPr>
        <w:t>r</w:t>
      </w:r>
      <w:r w:rsidR="00437B40">
        <w:rPr>
          <w:rFonts w:eastAsia="Times New Roman"/>
        </w:rPr>
        <w:t>é</w:t>
      </w:r>
      <w:r w:rsidR="00437B40">
        <w:rPr>
          <w:rFonts w:eastAsia="Times New Roman"/>
        </w:rPr>
        <w:t>sidant ou voyageant en Romanie. Au cours du XIVe si</w:t>
      </w:r>
      <w:r w:rsidR="00437B40">
        <w:rPr>
          <w:rFonts w:eastAsia="Times New Roman"/>
        </w:rPr>
        <w:t>è</w:t>
      </w:r>
      <w:r w:rsidR="00437B40">
        <w:rPr>
          <w:rFonts w:eastAsia="Times New Roman"/>
        </w:rPr>
        <w:t xml:space="preserve">cle, </w:t>
      </w:r>
      <w:r w:rsidR="00AF0665">
        <w:rPr>
          <w:rFonts w:eastAsia="Times New Roman"/>
        </w:rPr>
        <w:t xml:space="preserve">sa juridiction se restreint au comptoir de </w:t>
      </w:r>
      <w:proofErr w:type="spellStart"/>
      <w:r w:rsidR="00AF0665">
        <w:rPr>
          <w:rFonts w:eastAsia="Times New Roman"/>
        </w:rPr>
        <w:t>P</w:t>
      </w:r>
      <w:r w:rsidR="00AF0665">
        <w:rPr>
          <w:rFonts w:eastAsia="Times New Roman"/>
        </w:rPr>
        <w:t>é</w:t>
      </w:r>
      <w:r w:rsidR="00AF0665">
        <w:rPr>
          <w:rFonts w:eastAsia="Times New Roman"/>
        </w:rPr>
        <w:t>ra</w:t>
      </w:r>
      <w:proofErr w:type="spellEnd"/>
      <w:r w:rsidR="00AF0665">
        <w:rPr>
          <w:rFonts w:eastAsia="Times New Roman"/>
        </w:rPr>
        <w:t xml:space="preserve">. </w:t>
      </w:r>
    </w:p>
    <w:p w14:paraId="1F58D4F1" w14:textId="77777777" w:rsidR="004346A1" w:rsidRDefault="004346A1" w:rsidP="00380DC3">
      <w:pPr>
        <w:spacing w:after="0" w:line="240" w:lineRule="auto"/>
        <w:jc w:val="both"/>
        <w:rPr>
          <w:rFonts w:eastAsia="Times New Roman"/>
        </w:rPr>
      </w:pPr>
    </w:p>
    <w:p w14:paraId="6C81910D" w14:textId="77777777" w:rsidR="00357220" w:rsidRPr="00ED5E05" w:rsidRDefault="00357220" w:rsidP="00380DC3">
      <w:pPr>
        <w:spacing w:after="0" w:line="240" w:lineRule="auto"/>
        <w:jc w:val="both"/>
        <w:rPr>
          <w:rFonts w:eastAsia="Times New Roman"/>
        </w:rPr>
      </w:pPr>
    </w:p>
    <w:p w14:paraId="1DFA95CF" w14:textId="77777777" w:rsidR="00D240CA" w:rsidRDefault="00D240CA" w:rsidP="00561242">
      <w:pPr>
        <w:pStyle w:val="Sansinterligne"/>
        <w:tabs>
          <w:tab w:val="left" w:pos="2088"/>
        </w:tabs>
        <w:jc w:val="both"/>
      </w:pPr>
    </w:p>
    <w:p w14:paraId="740B9644" w14:textId="7B909C05" w:rsidR="006843C2" w:rsidRDefault="006843C2" w:rsidP="00561242">
      <w:pPr>
        <w:pStyle w:val="Sansinterligne"/>
        <w:tabs>
          <w:tab w:val="left" w:pos="2088"/>
        </w:tabs>
        <w:jc w:val="both"/>
      </w:pPr>
    </w:p>
    <w:p w14:paraId="75BE6C9D" w14:textId="77777777" w:rsidR="006843C2" w:rsidRPr="00EF4513" w:rsidRDefault="006843C2" w:rsidP="00561242">
      <w:pPr>
        <w:pStyle w:val="Sansinterligne"/>
        <w:tabs>
          <w:tab w:val="left" w:pos="2088"/>
        </w:tabs>
        <w:jc w:val="both"/>
      </w:pPr>
    </w:p>
    <w:p w14:paraId="47E01756" w14:textId="77777777" w:rsidR="00AF45A3" w:rsidRPr="002C05B0" w:rsidRDefault="00AF45A3" w:rsidP="00561242">
      <w:pPr>
        <w:pStyle w:val="Sansinterligne"/>
        <w:tabs>
          <w:tab w:val="left" w:pos="2088"/>
        </w:tabs>
        <w:jc w:val="both"/>
      </w:pPr>
    </w:p>
    <w:p w14:paraId="73673E17" w14:textId="77777777" w:rsidR="00472152" w:rsidRDefault="00472152" w:rsidP="00561242">
      <w:pPr>
        <w:pStyle w:val="Sansinterligne"/>
        <w:tabs>
          <w:tab w:val="left" w:pos="2088"/>
        </w:tabs>
        <w:ind w:left="1776"/>
        <w:jc w:val="both"/>
      </w:pPr>
    </w:p>
    <w:p w14:paraId="3F088779" w14:textId="77777777" w:rsidR="005102C2" w:rsidRDefault="005102C2" w:rsidP="00561242">
      <w:pPr>
        <w:pStyle w:val="Sansinterligne"/>
        <w:tabs>
          <w:tab w:val="left" w:pos="2088"/>
        </w:tabs>
        <w:jc w:val="both"/>
      </w:pPr>
    </w:p>
    <w:p w14:paraId="52D871B0" w14:textId="548E5610" w:rsidR="00BA4E81" w:rsidRDefault="00BA4E81" w:rsidP="00561242">
      <w:pPr>
        <w:pStyle w:val="Sansinterligne"/>
        <w:tabs>
          <w:tab w:val="left" w:pos="2088"/>
        </w:tabs>
        <w:jc w:val="both"/>
      </w:pPr>
    </w:p>
    <w:p w14:paraId="73887794" w14:textId="77777777" w:rsidR="00BA4E81" w:rsidRDefault="00BA4E81" w:rsidP="00561242">
      <w:pPr>
        <w:pStyle w:val="Sansinterligne"/>
        <w:tabs>
          <w:tab w:val="left" w:pos="2088"/>
        </w:tabs>
        <w:jc w:val="both"/>
      </w:pPr>
    </w:p>
    <w:p w14:paraId="4733E921" w14:textId="77777777" w:rsidR="004E6DB3" w:rsidRDefault="004E6DB3" w:rsidP="00561242">
      <w:pPr>
        <w:pStyle w:val="Sansinterligne"/>
        <w:tabs>
          <w:tab w:val="left" w:pos="2088"/>
        </w:tabs>
        <w:jc w:val="both"/>
      </w:pPr>
    </w:p>
    <w:p w14:paraId="25900315" w14:textId="20D30E4E" w:rsidR="004E6DB3" w:rsidRDefault="004E6DB3" w:rsidP="008C732B">
      <w:pPr>
        <w:pStyle w:val="Sansinterligne"/>
        <w:tabs>
          <w:tab w:val="left" w:pos="2088"/>
        </w:tabs>
        <w:jc w:val="both"/>
      </w:pPr>
    </w:p>
    <w:p w14:paraId="5BD8795C" w14:textId="77777777" w:rsidR="004E6DB3" w:rsidRDefault="004E6DB3" w:rsidP="008C732B">
      <w:pPr>
        <w:pStyle w:val="Sansinterligne"/>
        <w:tabs>
          <w:tab w:val="left" w:pos="2088"/>
        </w:tabs>
        <w:jc w:val="both"/>
      </w:pPr>
    </w:p>
    <w:p w14:paraId="12F7E677" w14:textId="77777777" w:rsidR="00C379A7" w:rsidRDefault="00C379A7" w:rsidP="008C732B">
      <w:pPr>
        <w:pStyle w:val="Sansinterligne"/>
        <w:tabs>
          <w:tab w:val="left" w:pos="2088"/>
        </w:tabs>
        <w:ind w:left="2160"/>
        <w:jc w:val="both"/>
      </w:pPr>
    </w:p>
    <w:p w14:paraId="10A7E92B" w14:textId="77777777" w:rsidR="007E2D76" w:rsidRDefault="007E2D76" w:rsidP="008C732B">
      <w:pPr>
        <w:pStyle w:val="Sansinterligne"/>
        <w:tabs>
          <w:tab w:val="left" w:pos="2088"/>
        </w:tabs>
        <w:ind w:left="720"/>
        <w:jc w:val="both"/>
      </w:pPr>
    </w:p>
    <w:p w14:paraId="7CC90D50" w14:textId="77777777" w:rsidR="00147FA9" w:rsidRDefault="00147FA9" w:rsidP="008C732B">
      <w:pPr>
        <w:pStyle w:val="Sansinterligne"/>
        <w:tabs>
          <w:tab w:val="left" w:pos="2088"/>
        </w:tabs>
        <w:ind w:left="720"/>
        <w:jc w:val="both"/>
      </w:pPr>
    </w:p>
    <w:p w14:paraId="3C13F722" w14:textId="77777777" w:rsidR="0092187B" w:rsidRPr="00701288" w:rsidRDefault="0092187B" w:rsidP="008C732B">
      <w:pPr>
        <w:pStyle w:val="Sansinterligne"/>
        <w:tabs>
          <w:tab w:val="left" w:pos="2088"/>
        </w:tabs>
        <w:ind w:left="720"/>
        <w:jc w:val="both"/>
      </w:pPr>
    </w:p>
    <w:sectPr w:rsidR="0092187B" w:rsidRPr="00701288">
      <w:headerReference w:type="default" r:id="rId10"/>
      <w:footerReference w:type="default" r:id="rId11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64E78" w14:textId="77777777" w:rsidR="00AD6B11" w:rsidRDefault="00AD6B11">
      <w:pPr>
        <w:spacing w:after="0" w:line="240" w:lineRule="auto"/>
      </w:pPr>
      <w:r>
        <w:separator/>
      </w:r>
    </w:p>
  </w:endnote>
  <w:endnote w:type="continuationSeparator" w:id="0">
    <w:p w14:paraId="70478610" w14:textId="77777777" w:rsidR="00AD6B11" w:rsidRDefault="00AD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malie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2341" w14:textId="77777777" w:rsidR="007875EB" w:rsidRDefault="007875EB">
    <w:pPr>
      <w:jc w:val="center"/>
      <w:rPr>
        <w:lang w:val="en-US"/>
      </w:rPr>
    </w:pPr>
    <w:r>
      <w:fldChar w:fldCharType="begin"/>
    </w:r>
    <w:r>
      <w:instrText>PAGE</w:instrText>
    </w:r>
    <w:r>
      <w:fldChar w:fldCharType="separate"/>
    </w:r>
    <w:r>
      <w:rPr>
        <w:lang w:val="en-US"/>
      </w:rPr>
      <w:t>*</w:t>
    </w:r>
    <w:r>
      <w:fldChar w:fldCharType="end"/>
    </w:r>
  </w:p>
  <w:p w14:paraId="13B32342" w14:textId="77777777" w:rsidR="007875EB" w:rsidRDefault="007875E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EA267" w14:textId="77777777" w:rsidR="00AD6B11" w:rsidRDefault="00AD6B11">
      <w:pPr>
        <w:spacing w:after="0" w:line="240" w:lineRule="auto"/>
      </w:pPr>
      <w:r>
        <w:separator/>
      </w:r>
    </w:p>
  </w:footnote>
  <w:footnote w:type="continuationSeparator" w:id="0">
    <w:p w14:paraId="1546899F" w14:textId="77777777" w:rsidR="00AD6B11" w:rsidRDefault="00AD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2340" w14:textId="77777777" w:rsidR="007875EB" w:rsidRDefault="007875EB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7F4"/>
    <w:multiLevelType w:val="hybridMultilevel"/>
    <w:tmpl w:val="4A4A5136"/>
    <w:lvl w:ilvl="0" w:tplc="040C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" w15:restartNumberingAfterBreak="0">
    <w:nsid w:val="0CD90A33"/>
    <w:multiLevelType w:val="hybridMultilevel"/>
    <w:tmpl w:val="9334D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5F9A"/>
    <w:multiLevelType w:val="hybridMultilevel"/>
    <w:tmpl w:val="E62018B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857414D"/>
    <w:multiLevelType w:val="hybridMultilevel"/>
    <w:tmpl w:val="F418CB70"/>
    <w:lvl w:ilvl="0" w:tplc="040C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4" w15:restartNumberingAfterBreak="0">
    <w:nsid w:val="5A536F03"/>
    <w:multiLevelType w:val="hybridMultilevel"/>
    <w:tmpl w:val="2AA0A9CA"/>
    <w:lvl w:ilvl="0" w:tplc="17B4A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D6D2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D267B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E3C01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9866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F141C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E4B1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08D3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85C25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28D04EA"/>
    <w:multiLevelType w:val="hybridMultilevel"/>
    <w:tmpl w:val="58F63EDC"/>
    <w:lvl w:ilvl="0" w:tplc="D3FCF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581E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F020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363B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3666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E96F0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C4D3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7CE0A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BDE5B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ED817FF"/>
    <w:multiLevelType w:val="hybridMultilevel"/>
    <w:tmpl w:val="A33A5C96"/>
    <w:lvl w:ilvl="0" w:tplc="5FB8AB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94ED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D3ABA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3417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726C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2822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769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2C61C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B0472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8F061A2"/>
    <w:multiLevelType w:val="hybridMultilevel"/>
    <w:tmpl w:val="515460C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C02"/>
    <w:rsid w:val="000017DB"/>
    <w:rsid w:val="00002A17"/>
    <w:rsid w:val="00003D3E"/>
    <w:rsid w:val="0000411E"/>
    <w:rsid w:val="00005475"/>
    <w:rsid w:val="00020319"/>
    <w:rsid w:val="00025B2C"/>
    <w:rsid w:val="00027EF3"/>
    <w:rsid w:val="000341D2"/>
    <w:rsid w:val="00040A25"/>
    <w:rsid w:val="000431B3"/>
    <w:rsid w:val="00043A5C"/>
    <w:rsid w:val="00045B93"/>
    <w:rsid w:val="00051974"/>
    <w:rsid w:val="00055035"/>
    <w:rsid w:val="00061150"/>
    <w:rsid w:val="000614F5"/>
    <w:rsid w:val="00062FBD"/>
    <w:rsid w:val="00067E09"/>
    <w:rsid w:val="00081E43"/>
    <w:rsid w:val="00095310"/>
    <w:rsid w:val="000A7C55"/>
    <w:rsid w:val="000A7DC9"/>
    <w:rsid w:val="000B0285"/>
    <w:rsid w:val="000B0C02"/>
    <w:rsid w:val="000B13AC"/>
    <w:rsid w:val="000B42F0"/>
    <w:rsid w:val="000B45F1"/>
    <w:rsid w:val="000B4CC7"/>
    <w:rsid w:val="000B6EFB"/>
    <w:rsid w:val="000B707B"/>
    <w:rsid w:val="000C1926"/>
    <w:rsid w:val="000D09E3"/>
    <w:rsid w:val="000D1E94"/>
    <w:rsid w:val="000D3E12"/>
    <w:rsid w:val="000D4512"/>
    <w:rsid w:val="000D6153"/>
    <w:rsid w:val="000E0C53"/>
    <w:rsid w:val="000E1497"/>
    <w:rsid w:val="000E41BC"/>
    <w:rsid w:val="000F6B11"/>
    <w:rsid w:val="000F6DAC"/>
    <w:rsid w:val="001013E9"/>
    <w:rsid w:val="00101B2C"/>
    <w:rsid w:val="00103D1E"/>
    <w:rsid w:val="00113E46"/>
    <w:rsid w:val="00115390"/>
    <w:rsid w:val="0012027A"/>
    <w:rsid w:val="001207E7"/>
    <w:rsid w:val="00121923"/>
    <w:rsid w:val="001219A0"/>
    <w:rsid w:val="00121BB9"/>
    <w:rsid w:val="00126D65"/>
    <w:rsid w:val="00130683"/>
    <w:rsid w:val="00131434"/>
    <w:rsid w:val="00132CD0"/>
    <w:rsid w:val="0013363C"/>
    <w:rsid w:val="00135DAE"/>
    <w:rsid w:val="001378AF"/>
    <w:rsid w:val="00140201"/>
    <w:rsid w:val="00140225"/>
    <w:rsid w:val="0014025A"/>
    <w:rsid w:val="00146B17"/>
    <w:rsid w:val="00146ECB"/>
    <w:rsid w:val="00147FA9"/>
    <w:rsid w:val="001519D7"/>
    <w:rsid w:val="00153EC5"/>
    <w:rsid w:val="00154011"/>
    <w:rsid w:val="00155550"/>
    <w:rsid w:val="00155602"/>
    <w:rsid w:val="001568B8"/>
    <w:rsid w:val="00163F95"/>
    <w:rsid w:val="0016422B"/>
    <w:rsid w:val="00171778"/>
    <w:rsid w:val="00181024"/>
    <w:rsid w:val="001837B4"/>
    <w:rsid w:val="00185346"/>
    <w:rsid w:val="00185AB7"/>
    <w:rsid w:val="0018786B"/>
    <w:rsid w:val="0019315E"/>
    <w:rsid w:val="0019547E"/>
    <w:rsid w:val="00196ABC"/>
    <w:rsid w:val="0019760D"/>
    <w:rsid w:val="001A27C1"/>
    <w:rsid w:val="001A2817"/>
    <w:rsid w:val="001A2AF4"/>
    <w:rsid w:val="001B14E7"/>
    <w:rsid w:val="001B4CF6"/>
    <w:rsid w:val="001C3306"/>
    <w:rsid w:val="001C41EC"/>
    <w:rsid w:val="001D1B87"/>
    <w:rsid w:val="001E10F9"/>
    <w:rsid w:val="001E4CB1"/>
    <w:rsid w:val="001F1124"/>
    <w:rsid w:val="001F6E27"/>
    <w:rsid w:val="00207A7A"/>
    <w:rsid w:val="0021104F"/>
    <w:rsid w:val="00211A0B"/>
    <w:rsid w:val="00212E07"/>
    <w:rsid w:val="00215CC1"/>
    <w:rsid w:val="0021622A"/>
    <w:rsid w:val="002220D8"/>
    <w:rsid w:val="002239DE"/>
    <w:rsid w:val="00226549"/>
    <w:rsid w:val="002268A6"/>
    <w:rsid w:val="00236A1C"/>
    <w:rsid w:val="00236A4E"/>
    <w:rsid w:val="00236C6F"/>
    <w:rsid w:val="00243EA8"/>
    <w:rsid w:val="002451FC"/>
    <w:rsid w:val="0024555D"/>
    <w:rsid w:val="00253887"/>
    <w:rsid w:val="00256556"/>
    <w:rsid w:val="00260EB8"/>
    <w:rsid w:val="0026261C"/>
    <w:rsid w:val="00262FAD"/>
    <w:rsid w:val="00265783"/>
    <w:rsid w:val="00265942"/>
    <w:rsid w:val="00267510"/>
    <w:rsid w:val="002844D3"/>
    <w:rsid w:val="002862E7"/>
    <w:rsid w:val="00287499"/>
    <w:rsid w:val="00287996"/>
    <w:rsid w:val="00292098"/>
    <w:rsid w:val="00295331"/>
    <w:rsid w:val="002A0C42"/>
    <w:rsid w:val="002A10C1"/>
    <w:rsid w:val="002A143A"/>
    <w:rsid w:val="002A389D"/>
    <w:rsid w:val="002A482A"/>
    <w:rsid w:val="002A571B"/>
    <w:rsid w:val="002B7819"/>
    <w:rsid w:val="002C05B0"/>
    <w:rsid w:val="002C05B2"/>
    <w:rsid w:val="002C291A"/>
    <w:rsid w:val="002C3ACC"/>
    <w:rsid w:val="002C50B6"/>
    <w:rsid w:val="002C7958"/>
    <w:rsid w:val="002D265D"/>
    <w:rsid w:val="002D60E2"/>
    <w:rsid w:val="002E0CAF"/>
    <w:rsid w:val="002E1FE8"/>
    <w:rsid w:val="002F0D30"/>
    <w:rsid w:val="002F1882"/>
    <w:rsid w:val="002F1D63"/>
    <w:rsid w:val="002F4F25"/>
    <w:rsid w:val="002F6F96"/>
    <w:rsid w:val="003013BC"/>
    <w:rsid w:val="003036DD"/>
    <w:rsid w:val="00305D75"/>
    <w:rsid w:val="00307EDE"/>
    <w:rsid w:val="00315933"/>
    <w:rsid w:val="003163BB"/>
    <w:rsid w:val="00316BB8"/>
    <w:rsid w:val="0031749D"/>
    <w:rsid w:val="00323320"/>
    <w:rsid w:val="003240D6"/>
    <w:rsid w:val="00324FC9"/>
    <w:rsid w:val="003260BC"/>
    <w:rsid w:val="003304F6"/>
    <w:rsid w:val="00340E62"/>
    <w:rsid w:val="00346B01"/>
    <w:rsid w:val="0034718F"/>
    <w:rsid w:val="00350BD1"/>
    <w:rsid w:val="00357220"/>
    <w:rsid w:val="00362279"/>
    <w:rsid w:val="00362585"/>
    <w:rsid w:val="003631FC"/>
    <w:rsid w:val="003637EA"/>
    <w:rsid w:val="00365232"/>
    <w:rsid w:val="00371EBA"/>
    <w:rsid w:val="00375FB4"/>
    <w:rsid w:val="003763C9"/>
    <w:rsid w:val="00376DA7"/>
    <w:rsid w:val="00380DC3"/>
    <w:rsid w:val="00381C6A"/>
    <w:rsid w:val="0038255B"/>
    <w:rsid w:val="00382E56"/>
    <w:rsid w:val="0038335E"/>
    <w:rsid w:val="0038353C"/>
    <w:rsid w:val="00383634"/>
    <w:rsid w:val="00383CD8"/>
    <w:rsid w:val="00384354"/>
    <w:rsid w:val="0038691B"/>
    <w:rsid w:val="00387DE7"/>
    <w:rsid w:val="003910B3"/>
    <w:rsid w:val="00392791"/>
    <w:rsid w:val="00397726"/>
    <w:rsid w:val="00397748"/>
    <w:rsid w:val="003A428C"/>
    <w:rsid w:val="003A6A02"/>
    <w:rsid w:val="003B0322"/>
    <w:rsid w:val="003B70F5"/>
    <w:rsid w:val="003B7667"/>
    <w:rsid w:val="003C2582"/>
    <w:rsid w:val="003C3B4D"/>
    <w:rsid w:val="003C5FEF"/>
    <w:rsid w:val="003D1F0C"/>
    <w:rsid w:val="003D43AC"/>
    <w:rsid w:val="003D768B"/>
    <w:rsid w:val="003E025A"/>
    <w:rsid w:val="003E1A2C"/>
    <w:rsid w:val="003E3911"/>
    <w:rsid w:val="003E7686"/>
    <w:rsid w:val="003F0E5E"/>
    <w:rsid w:val="003F59DF"/>
    <w:rsid w:val="00403575"/>
    <w:rsid w:val="004041D9"/>
    <w:rsid w:val="00410BB4"/>
    <w:rsid w:val="00411974"/>
    <w:rsid w:val="00413FF9"/>
    <w:rsid w:val="00416DA5"/>
    <w:rsid w:val="00416F5F"/>
    <w:rsid w:val="00423A19"/>
    <w:rsid w:val="00424291"/>
    <w:rsid w:val="00424D34"/>
    <w:rsid w:val="004265B0"/>
    <w:rsid w:val="0043164A"/>
    <w:rsid w:val="00432FC5"/>
    <w:rsid w:val="00433BC6"/>
    <w:rsid w:val="004346A1"/>
    <w:rsid w:val="00437B40"/>
    <w:rsid w:val="00443B98"/>
    <w:rsid w:val="00445D55"/>
    <w:rsid w:val="00446178"/>
    <w:rsid w:val="00447724"/>
    <w:rsid w:val="00451F33"/>
    <w:rsid w:val="004521A6"/>
    <w:rsid w:val="00453F64"/>
    <w:rsid w:val="0045512A"/>
    <w:rsid w:val="004561E6"/>
    <w:rsid w:val="0046022A"/>
    <w:rsid w:val="00462913"/>
    <w:rsid w:val="0046678B"/>
    <w:rsid w:val="0046683A"/>
    <w:rsid w:val="004700B7"/>
    <w:rsid w:val="00471C6A"/>
    <w:rsid w:val="00472152"/>
    <w:rsid w:val="00476530"/>
    <w:rsid w:val="0048097E"/>
    <w:rsid w:val="004845FE"/>
    <w:rsid w:val="00487839"/>
    <w:rsid w:val="00491874"/>
    <w:rsid w:val="004979B9"/>
    <w:rsid w:val="00497EB4"/>
    <w:rsid w:val="004A1AE1"/>
    <w:rsid w:val="004A20C6"/>
    <w:rsid w:val="004A250F"/>
    <w:rsid w:val="004B1257"/>
    <w:rsid w:val="004B14BF"/>
    <w:rsid w:val="004B27B0"/>
    <w:rsid w:val="004B2E2C"/>
    <w:rsid w:val="004B5374"/>
    <w:rsid w:val="004C52B7"/>
    <w:rsid w:val="004C6293"/>
    <w:rsid w:val="004C6621"/>
    <w:rsid w:val="004C6EB7"/>
    <w:rsid w:val="004C7473"/>
    <w:rsid w:val="004E6DB3"/>
    <w:rsid w:val="004F0763"/>
    <w:rsid w:val="004F2637"/>
    <w:rsid w:val="004F36AF"/>
    <w:rsid w:val="004F3997"/>
    <w:rsid w:val="004F71B4"/>
    <w:rsid w:val="004F7F12"/>
    <w:rsid w:val="00502DD6"/>
    <w:rsid w:val="00504D92"/>
    <w:rsid w:val="005102C2"/>
    <w:rsid w:val="005104DB"/>
    <w:rsid w:val="00514757"/>
    <w:rsid w:val="005149E6"/>
    <w:rsid w:val="005151E0"/>
    <w:rsid w:val="00523CE2"/>
    <w:rsid w:val="0052439F"/>
    <w:rsid w:val="00524F9A"/>
    <w:rsid w:val="00525946"/>
    <w:rsid w:val="00532174"/>
    <w:rsid w:val="00534651"/>
    <w:rsid w:val="0053547B"/>
    <w:rsid w:val="00540439"/>
    <w:rsid w:val="005408BA"/>
    <w:rsid w:val="00546B60"/>
    <w:rsid w:val="00553F99"/>
    <w:rsid w:val="00556C82"/>
    <w:rsid w:val="00561242"/>
    <w:rsid w:val="005627F2"/>
    <w:rsid w:val="00563F0C"/>
    <w:rsid w:val="0056458B"/>
    <w:rsid w:val="00565BF9"/>
    <w:rsid w:val="00566630"/>
    <w:rsid w:val="005704F1"/>
    <w:rsid w:val="00572081"/>
    <w:rsid w:val="00573028"/>
    <w:rsid w:val="00573915"/>
    <w:rsid w:val="005762A4"/>
    <w:rsid w:val="00576836"/>
    <w:rsid w:val="00577FC4"/>
    <w:rsid w:val="005806CF"/>
    <w:rsid w:val="00580EEF"/>
    <w:rsid w:val="005839B5"/>
    <w:rsid w:val="00583C75"/>
    <w:rsid w:val="00592716"/>
    <w:rsid w:val="00596146"/>
    <w:rsid w:val="005A0698"/>
    <w:rsid w:val="005A0760"/>
    <w:rsid w:val="005A1064"/>
    <w:rsid w:val="005A136C"/>
    <w:rsid w:val="005A3D68"/>
    <w:rsid w:val="005A54CD"/>
    <w:rsid w:val="005B0CDC"/>
    <w:rsid w:val="005B2488"/>
    <w:rsid w:val="005B5754"/>
    <w:rsid w:val="005C0FF3"/>
    <w:rsid w:val="005C4BEB"/>
    <w:rsid w:val="005D3554"/>
    <w:rsid w:val="005D3668"/>
    <w:rsid w:val="005D3EE8"/>
    <w:rsid w:val="005D5797"/>
    <w:rsid w:val="005D7FE6"/>
    <w:rsid w:val="005E0688"/>
    <w:rsid w:val="005E39D6"/>
    <w:rsid w:val="005E610D"/>
    <w:rsid w:val="005F42EA"/>
    <w:rsid w:val="005F6A01"/>
    <w:rsid w:val="0060415F"/>
    <w:rsid w:val="0060589D"/>
    <w:rsid w:val="006145E0"/>
    <w:rsid w:val="0061653F"/>
    <w:rsid w:val="00620941"/>
    <w:rsid w:val="00622013"/>
    <w:rsid w:val="00623598"/>
    <w:rsid w:val="00625EB5"/>
    <w:rsid w:val="00630D25"/>
    <w:rsid w:val="006316C6"/>
    <w:rsid w:val="00632BE3"/>
    <w:rsid w:val="00644399"/>
    <w:rsid w:val="00644C04"/>
    <w:rsid w:val="00650272"/>
    <w:rsid w:val="006523F3"/>
    <w:rsid w:val="006562B1"/>
    <w:rsid w:val="00660F5D"/>
    <w:rsid w:val="0066557C"/>
    <w:rsid w:val="00665D66"/>
    <w:rsid w:val="00667E7E"/>
    <w:rsid w:val="00667FDE"/>
    <w:rsid w:val="00671D41"/>
    <w:rsid w:val="00672589"/>
    <w:rsid w:val="006764D0"/>
    <w:rsid w:val="0068145A"/>
    <w:rsid w:val="006843C2"/>
    <w:rsid w:val="00685945"/>
    <w:rsid w:val="006A1CA0"/>
    <w:rsid w:val="006A3B84"/>
    <w:rsid w:val="006A5BB2"/>
    <w:rsid w:val="006A6BC5"/>
    <w:rsid w:val="006B3999"/>
    <w:rsid w:val="006B4676"/>
    <w:rsid w:val="006B49B3"/>
    <w:rsid w:val="006C4A09"/>
    <w:rsid w:val="006D0D5B"/>
    <w:rsid w:val="006D1445"/>
    <w:rsid w:val="006D1D83"/>
    <w:rsid w:val="006D4ABA"/>
    <w:rsid w:val="006D6043"/>
    <w:rsid w:val="006E07A4"/>
    <w:rsid w:val="006E2AFB"/>
    <w:rsid w:val="006E4CD1"/>
    <w:rsid w:val="006E549F"/>
    <w:rsid w:val="006F2000"/>
    <w:rsid w:val="006F290A"/>
    <w:rsid w:val="006F66A7"/>
    <w:rsid w:val="00701288"/>
    <w:rsid w:val="00702388"/>
    <w:rsid w:val="00702C64"/>
    <w:rsid w:val="00703AB8"/>
    <w:rsid w:val="00703ACC"/>
    <w:rsid w:val="00703B02"/>
    <w:rsid w:val="0070763F"/>
    <w:rsid w:val="00717A6F"/>
    <w:rsid w:val="00724089"/>
    <w:rsid w:val="0072524C"/>
    <w:rsid w:val="0073283C"/>
    <w:rsid w:val="00733BA6"/>
    <w:rsid w:val="0073763F"/>
    <w:rsid w:val="007548B6"/>
    <w:rsid w:val="00754C14"/>
    <w:rsid w:val="00756589"/>
    <w:rsid w:val="0075769E"/>
    <w:rsid w:val="00757E9C"/>
    <w:rsid w:val="00760991"/>
    <w:rsid w:val="00776183"/>
    <w:rsid w:val="00777881"/>
    <w:rsid w:val="00781C0A"/>
    <w:rsid w:val="007827CB"/>
    <w:rsid w:val="007859D4"/>
    <w:rsid w:val="007875EB"/>
    <w:rsid w:val="00787B07"/>
    <w:rsid w:val="00787D8F"/>
    <w:rsid w:val="00794DEA"/>
    <w:rsid w:val="00796467"/>
    <w:rsid w:val="00796D81"/>
    <w:rsid w:val="00797798"/>
    <w:rsid w:val="00797C63"/>
    <w:rsid w:val="007A1783"/>
    <w:rsid w:val="007A3209"/>
    <w:rsid w:val="007A478E"/>
    <w:rsid w:val="007B133B"/>
    <w:rsid w:val="007B3ADA"/>
    <w:rsid w:val="007B3EA6"/>
    <w:rsid w:val="007C0C89"/>
    <w:rsid w:val="007C1492"/>
    <w:rsid w:val="007C2845"/>
    <w:rsid w:val="007C4621"/>
    <w:rsid w:val="007D1FC9"/>
    <w:rsid w:val="007D2848"/>
    <w:rsid w:val="007D6DB6"/>
    <w:rsid w:val="007E078B"/>
    <w:rsid w:val="007E2D76"/>
    <w:rsid w:val="007E455F"/>
    <w:rsid w:val="007E528F"/>
    <w:rsid w:val="007F78BF"/>
    <w:rsid w:val="008006F0"/>
    <w:rsid w:val="00804777"/>
    <w:rsid w:val="00807789"/>
    <w:rsid w:val="00807B03"/>
    <w:rsid w:val="00811A73"/>
    <w:rsid w:val="00812959"/>
    <w:rsid w:val="00817B7D"/>
    <w:rsid w:val="00822689"/>
    <w:rsid w:val="00822961"/>
    <w:rsid w:val="008261D1"/>
    <w:rsid w:val="0082647A"/>
    <w:rsid w:val="00833925"/>
    <w:rsid w:val="00833FEB"/>
    <w:rsid w:val="00837474"/>
    <w:rsid w:val="008412BB"/>
    <w:rsid w:val="00841480"/>
    <w:rsid w:val="00842FEF"/>
    <w:rsid w:val="00845186"/>
    <w:rsid w:val="00850456"/>
    <w:rsid w:val="00851E14"/>
    <w:rsid w:val="00852B0E"/>
    <w:rsid w:val="00852F57"/>
    <w:rsid w:val="00853C6A"/>
    <w:rsid w:val="00855F88"/>
    <w:rsid w:val="00856ACD"/>
    <w:rsid w:val="008607DB"/>
    <w:rsid w:val="00864A55"/>
    <w:rsid w:val="00871D82"/>
    <w:rsid w:val="00876788"/>
    <w:rsid w:val="0087792C"/>
    <w:rsid w:val="00882035"/>
    <w:rsid w:val="0088327F"/>
    <w:rsid w:val="00883D37"/>
    <w:rsid w:val="00885DAA"/>
    <w:rsid w:val="0089034C"/>
    <w:rsid w:val="00891B3A"/>
    <w:rsid w:val="00895F58"/>
    <w:rsid w:val="00896170"/>
    <w:rsid w:val="00897897"/>
    <w:rsid w:val="008978E8"/>
    <w:rsid w:val="008A59EA"/>
    <w:rsid w:val="008A6723"/>
    <w:rsid w:val="008B2053"/>
    <w:rsid w:val="008B2B92"/>
    <w:rsid w:val="008B7723"/>
    <w:rsid w:val="008C0FD4"/>
    <w:rsid w:val="008C2A7D"/>
    <w:rsid w:val="008C732B"/>
    <w:rsid w:val="008D1F28"/>
    <w:rsid w:val="008D2BE7"/>
    <w:rsid w:val="008D4D5F"/>
    <w:rsid w:val="008D7072"/>
    <w:rsid w:val="008D75AC"/>
    <w:rsid w:val="008D76F8"/>
    <w:rsid w:val="008E338D"/>
    <w:rsid w:val="008F198A"/>
    <w:rsid w:val="008F1EED"/>
    <w:rsid w:val="008F310D"/>
    <w:rsid w:val="008F519D"/>
    <w:rsid w:val="008F5D64"/>
    <w:rsid w:val="00905BF6"/>
    <w:rsid w:val="009062D4"/>
    <w:rsid w:val="00913901"/>
    <w:rsid w:val="00913AD6"/>
    <w:rsid w:val="009175D0"/>
    <w:rsid w:val="0092187B"/>
    <w:rsid w:val="00924AED"/>
    <w:rsid w:val="009310DA"/>
    <w:rsid w:val="0093491C"/>
    <w:rsid w:val="00934A97"/>
    <w:rsid w:val="00934FC5"/>
    <w:rsid w:val="009363BF"/>
    <w:rsid w:val="00936BAA"/>
    <w:rsid w:val="0094322A"/>
    <w:rsid w:val="009462BB"/>
    <w:rsid w:val="00946FBC"/>
    <w:rsid w:val="00947267"/>
    <w:rsid w:val="0095126C"/>
    <w:rsid w:val="0095317C"/>
    <w:rsid w:val="00955661"/>
    <w:rsid w:val="009639D2"/>
    <w:rsid w:val="009645C5"/>
    <w:rsid w:val="00966273"/>
    <w:rsid w:val="00967B5D"/>
    <w:rsid w:val="00971417"/>
    <w:rsid w:val="00971B28"/>
    <w:rsid w:val="00973A99"/>
    <w:rsid w:val="00981F07"/>
    <w:rsid w:val="00985C8D"/>
    <w:rsid w:val="00991116"/>
    <w:rsid w:val="00992685"/>
    <w:rsid w:val="009A0516"/>
    <w:rsid w:val="009A0F0E"/>
    <w:rsid w:val="009A29BE"/>
    <w:rsid w:val="009A43DC"/>
    <w:rsid w:val="009B1A6A"/>
    <w:rsid w:val="009B3227"/>
    <w:rsid w:val="009B3A29"/>
    <w:rsid w:val="009C492B"/>
    <w:rsid w:val="009C499D"/>
    <w:rsid w:val="009E1857"/>
    <w:rsid w:val="009E6A90"/>
    <w:rsid w:val="009E6E5A"/>
    <w:rsid w:val="009E78B5"/>
    <w:rsid w:val="009F2ADF"/>
    <w:rsid w:val="009F4B5F"/>
    <w:rsid w:val="009F5934"/>
    <w:rsid w:val="009F7220"/>
    <w:rsid w:val="00A0008A"/>
    <w:rsid w:val="00A07DCF"/>
    <w:rsid w:val="00A11171"/>
    <w:rsid w:val="00A16CB4"/>
    <w:rsid w:val="00A2345F"/>
    <w:rsid w:val="00A3015E"/>
    <w:rsid w:val="00A32B44"/>
    <w:rsid w:val="00A32E48"/>
    <w:rsid w:val="00A35F68"/>
    <w:rsid w:val="00A42CFF"/>
    <w:rsid w:val="00A5219F"/>
    <w:rsid w:val="00A533D2"/>
    <w:rsid w:val="00A53551"/>
    <w:rsid w:val="00A54EBB"/>
    <w:rsid w:val="00A566BF"/>
    <w:rsid w:val="00A61611"/>
    <w:rsid w:val="00A61BDB"/>
    <w:rsid w:val="00A67DA8"/>
    <w:rsid w:val="00A71AC0"/>
    <w:rsid w:val="00A73460"/>
    <w:rsid w:val="00A802BE"/>
    <w:rsid w:val="00A81965"/>
    <w:rsid w:val="00A94BFE"/>
    <w:rsid w:val="00A95D5D"/>
    <w:rsid w:val="00A97E99"/>
    <w:rsid w:val="00AA158B"/>
    <w:rsid w:val="00AA264A"/>
    <w:rsid w:val="00AA5114"/>
    <w:rsid w:val="00AA6D02"/>
    <w:rsid w:val="00AB1A39"/>
    <w:rsid w:val="00AB5647"/>
    <w:rsid w:val="00AC07DC"/>
    <w:rsid w:val="00AC6634"/>
    <w:rsid w:val="00AC7B1E"/>
    <w:rsid w:val="00AD33D4"/>
    <w:rsid w:val="00AD6B11"/>
    <w:rsid w:val="00AD7547"/>
    <w:rsid w:val="00AE182D"/>
    <w:rsid w:val="00AE699D"/>
    <w:rsid w:val="00AE70FF"/>
    <w:rsid w:val="00AF0665"/>
    <w:rsid w:val="00AF45A3"/>
    <w:rsid w:val="00AF61D7"/>
    <w:rsid w:val="00AF7221"/>
    <w:rsid w:val="00B01CBD"/>
    <w:rsid w:val="00B05660"/>
    <w:rsid w:val="00B06245"/>
    <w:rsid w:val="00B07003"/>
    <w:rsid w:val="00B10C62"/>
    <w:rsid w:val="00B11B9E"/>
    <w:rsid w:val="00B13654"/>
    <w:rsid w:val="00B1389B"/>
    <w:rsid w:val="00B14554"/>
    <w:rsid w:val="00B1547E"/>
    <w:rsid w:val="00B1714B"/>
    <w:rsid w:val="00B237BC"/>
    <w:rsid w:val="00B23D04"/>
    <w:rsid w:val="00B2740A"/>
    <w:rsid w:val="00B27858"/>
    <w:rsid w:val="00B30CB1"/>
    <w:rsid w:val="00B30E5F"/>
    <w:rsid w:val="00B365A9"/>
    <w:rsid w:val="00B41F63"/>
    <w:rsid w:val="00B43701"/>
    <w:rsid w:val="00B45089"/>
    <w:rsid w:val="00B4518C"/>
    <w:rsid w:val="00B45A4F"/>
    <w:rsid w:val="00B516AB"/>
    <w:rsid w:val="00B5230A"/>
    <w:rsid w:val="00B5256C"/>
    <w:rsid w:val="00B56FEB"/>
    <w:rsid w:val="00B62B17"/>
    <w:rsid w:val="00B70DAD"/>
    <w:rsid w:val="00B71F8D"/>
    <w:rsid w:val="00B74C0E"/>
    <w:rsid w:val="00B771BC"/>
    <w:rsid w:val="00B77719"/>
    <w:rsid w:val="00B82E38"/>
    <w:rsid w:val="00B94399"/>
    <w:rsid w:val="00B97EE1"/>
    <w:rsid w:val="00BA12C4"/>
    <w:rsid w:val="00BA4E81"/>
    <w:rsid w:val="00BB04A8"/>
    <w:rsid w:val="00BC16F2"/>
    <w:rsid w:val="00BC2A7F"/>
    <w:rsid w:val="00BC5F36"/>
    <w:rsid w:val="00BC68D5"/>
    <w:rsid w:val="00BE096C"/>
    <w:rsid w:val="00BE3E1B"/>
    <w:rsid w:val="00BE5FCE"/>
    <w:rsid w:val="00BE6938"/>
    <w:rsid w:val="00BF29D9"/>
    <w:rsid w:val="00BF342A"/>
    <w:rsid w:val="00BF36EB"/>
    <w:rsid w:val="00BF3F3E"/>
    <w:rsid w:val="00BF41A4"/>
    <w:rsid w:val="00BF67C0"/>
    <w:rsid w:val="00C021F5"/>
    <w:rsid w:val="00C02ED3"/>
    <w:rsid w:val="00C03AE4"/>
    <w:rsid w:val="00C04BE3"/>
    <w:rsid w:val="00C051DF"/>
    <w:rsid w:val="00C06EBA"/>
    <w:rsid w:val="00C10E25"/>
    <w:rsid w:val="00C12C7B"/>
    <w:rsid w:val="00C176BD"/>
    <w:rsid w:val="00C269D8"/>
    <w:rsid w:val="00C334CE"/>
    <w:rsid w:val="00C379A7"/>
    <w:rsid w:val="00C4083D"/>
    <w:rsid w:val="00C4088C"/>
    <w:rsid w:val="00C414F8"/>
    <w:rsid w:val="00C42402"/>
    <w:rsid w:val="00C4390E"/>
    <w:rsid w:val="00C46D22"/>
    <w:rsid w:val="00C51F69"/>
    <w:rsid w:val="00C532D2"/>
    <w:rsid w:val="00C53B41"/>
    <w:rsid w:val="00C56311"/>
    <w:rsid w:val="00C62837"/>
    <w:rsid w:val="00C6283C"/>
    <w:rsid w:val="00C629B4"/>
    <w:rsid w:val="00C62C9B"/>
    <w:rsid w:val="00C71C78"/>
    <w:rsid w:val="00C71E4A"/>
    <w:rsid w:val="00C74AAF"/>
    <w:rsid w:val="00C76EEA"/>
    <w:rsid w:val="00C76F10"/>
    <w:rsid w:val="00C7714C"/>
    <w:rsid w:val="00C8667C"/>
    <w:rsid w:val="00C871D5"/>
    <w:rsid w:val="00C917A6"/>
    <w:rsid w:val="00C936A1"/>
    <w:rsid w:val="00C94BA9"/>
    <w:rsid w:val="00C971B9"/>
    <w:rsid w:val="00CA047D"/>
    <w:rsid w:val="00CA10EA"/>
    <w:rsid w:val="00CA5F9D"/>
    <w:rsid w:val="00CB1EB6"/>
    <w:rsid w:val="00CB299E"/>
    <w:rsid w:val="00CB589E"/>
    <w:rsid w:val="00CB6FA8"/>
    <w:rsid w:val="00CC2BB6"/>
    <w:rsid w:val="00CC63CE"/>
    <w:rsid w:val="00CD0CA1"/>
    <w:rsid w:val="00CD181F"/>
    <w:rsid w:val="00CD1B13"/>
    <w:rsid w:val="00CE0438"/>
    <w:rsid w:val="00CE1F74"/>
    <w:rsid w:val="00CE7062"/>
    <w:rsid w:val="00CF02BE"/>
    <w:rsid w:val="00CF237A"/>
    <w:rsid w:val="00CF62AD"/>
    <w:rsid w:val="00D00147"/>
    <w:rsid w:val="00D02FBF"/>
    <w:rsid w:val="00D05A4E"/>
    <w:rsid w:val="00D1209E"/>
    <w:rsid w:val="00D13BAA"/>
    <w:rsid w:val="00D14D25"/>
    <w:rsid w:val="00D1681B"/>
    <w:rsid w:val="00D2002B"/>
    <w:rsid w:val="00D229D3"/>
    <w:rsid w:val="00D240CA"/>
    <w:rsid w:val="00D247CC"/>
    <w:rsid w:val="00D248A5"/>
    <w:rsid w:val="00D27D10"/>
    <w:rsid w:val="00D32457"/>
    <w:rsid w:val="00D41187"/>
    <w:rsid w:val="00D41749"/>
    <w:rsid w:val="00D421F6"/>
    <w:rsid w:val="00D43D2B"/>
    <w:rsid w:val="00D469E9"/>
    <w:rsid w:val="00D47F61"/>
    <w:rsid w:val="00D57DBB"/>
    <w:rsid w:val="00D605D9"/>
    <w:rsid w:val="00D62D98"/>
    <w:rsid w:val="00D64A72"/>
    <w:rsid w:val="00D67429"/>
    <w:rsid w:val="00D6790B"/>
    <w:rsid w:val="00D705A5"/>
    <w:rsid w:val="00D84324"/>
    <w:rsid w:val="00D876FC"/>
    <w:rsid w:val="00D91CAF"/>
    <w:rsid w:val="00D92BC1"/>
    <w:rsid w:val="00DA24A0"/>
    <w:rsid w:val="00DA415A"/>
    <w:rsid w:val="00DA453D"/>
    <w:rsid w:val="00DB51B5"/>
    <w:rsid w:val="00DB528B"/>
    <w:rsid w:val="00DB69C5"/>
    <w:rsid w:val="00DC1EE9"/>
    <w:rsid w:val="00DC5A5D"/>
    <w:rsid w:val="00DD3038"/>
    <w:rsid w:val="00DE0909"/>
    <w:rsid w:val="00DE1773"/>
    <w:rsid w:val="00DE2CF0"/>
    <w:rsid w:val="00DE5680"/>
    <w:rsid w:val="00DE7753"/>
    <w:rsid w:val="00DF1851"/>
    <w:rsid w:val="00DF5DA5"/>
    <w:rsid w:val="00E02834"/>
    <w:rsid w:val="00E02AF7"/>
    <w:rsid w:val="00E03B27"/>
    <w:rsid w:val="00E041CB"/>
    <w:rsid w:val="00E04AED"/>
    <w:rsid w:val="00E060C4"/>
    <w:rsid w:val="00E11295"/>
    <w:rsid w:val="00E13B91"/>
    <w:rsid w:val="00E2061D"/>
    <w:rsid w:val="00E229DE"/>
    <w:rsid w:val="00E278AC"/>
    <w:rsid w:val="00E34D40"/>
    <w:rsid w:val="00E353D7"/>
    <w:rsid w:val="00E42FE3"/>
    <w:rsid w:val="00E45C31"/>
    <w:rsid w:val="00E4654B"/>
    <w:rsid w:val="00E4788B"/>
    <w:rsid w:val="00E52335"/>
    <w:rsid w:val="00E606B2"/>
    <w:rsid w:val="00E60900"/>
    <w:rsid w:val="00E614E3"/>
    <w:rsid w:val="00E654EF"/>
    <w:rsid w:val="00E811F5"/>
    <w:rsid w:val="00E82B67"/>
    <w:rsid w:val="00E84E56"/>
    <w:rsid w:val="00E860E7"/>
    <w:rsid w:val="00E86572"/>
    <w:rsid w:val="00E90198"/>
    <w:rsid w:val="00E9099D"/>
    <w:rsid w:val="00E9236C"/>
    <w:rsid w:val="00EA1942"/>
    <w:rsid w:val="00EA2A9E"/>
    <w:rsid w:val="00EB1C3E"/>
    <w:rsid w:val="00EB4B0F"/>
    <w:rsid w:val="00EB5D56"/>
    <w:rsid w:val="00EC34B2"/>
    <w:rsid w:val="00EC5D0A"/>
    <w:rsid w:val="00ED3165"/>
    <w:rsid w:val="00ED31A8"/>
    <w:rsid w:val="00ED4C7C"/>
    <w:rsid w:val="00ED5E05"/>
    <w:rsid w:val="00ED6869"/>
    <w:rsid w:val="00EE3A8A"/>
    <w:rsid w:val="00EE4C57"/>
    <w:rsid w:val="00EF261E"/>
    <w:rsid w:val="00EF2C6F"/>
    <w:rsid w:val="00EF3A75"/>
    <w:rsid w:val="00EF3C31"/>
    <w:rsid w:val="00EF4513"/>
    <w:rsid w:val="00F0060D"/>
    <w:rsid w:val="00F01233"/>
    <w:rsid w:val="00F03020"/>
    <w:rsid w:val="00F041C7"/>
    <w:rsid w:val="00F0655D"/>
    <w:rsid w:val="00F13B3A"/>
    <w:rsid w:val="00F15894"/>
    <w:rsid w:val="00F20505"/>
    <w:rsid w:val="00F20FE9"/>
    <w:rsid w:val="00F2239E"/>
    <w:rsid w:val="00F26BF4"/>
    <w:rsid w:val="00F26BF9"/>
    <w:rsid w:val="00F26E6E"/>
    <w:rsid w:val="00F26EB2"/>
    <w:rsid w:val="00F26F79"/>
    <w:rsid w:val="00F27147"/>
    <w:rsid w:val="00F271C1"/>
    <w:rsid w:val="00F35A09"/>
    <w:rsid w:val="00F367FC"/>
    <w:rsid w:val="00F47386"/>
    <w:rsid w:val="00F51C31"/>
    <w:rsid w:val="00F52058"/>
    <w:rsid w:val="00F61A81"/>
    <w:rsid w:val="00F61F2B"/>
    <w:rsid w:val="00F62EB9"/>
    <w:rsid w:val="00F67277"/>
    <w:rsid w:val="00F67642"/>
    <w:rsid w:val="00F72636"/>
    <w:rsid w:val="00F73349"/>
    <w:rsid w:val="00F73C42"/>
    <w:rsid w:val="00F740DB"/>
    <w:rsid w:val="00F75569"/>
    <w:rsid w:val="00F80D73"/>
    <w:rsid w:val="00F80E12"/>
    <w:rsid w:val="00F83FAB"/>
    <w:rsid w:val="00F85049"/>
    <w:rsid w:val="00F87A8A"/>
    <w:rsid w:val="00F93043"/>
    <w:rsid w:val="00F9581D"/>
    <w:rsid w:val="00F95B35"/>
    <w:rsid w:val="00F971DB"/>
    <w:rsid w:val="00FA24C6"/>
    <w:rsid w:val="00FA31B1"/>
    <w:rsid w:val="00FA6F56"/>
    <w:rsid w:val="00FA7905"/>
    <w:rsid w:val="00FB03F6"/>
    <w:rsid w:val="00FB3592"/>
    <w:rsid w:val="00FB699A"/>
    <w:rsid w:val="00FC4F15"/>
    <w:rsid w:val="00FC794A"/>
    <w:rsid w:val="00FD050A"/>
    <w:rsid w:val="00FD077B"/>
    <w:rsid w:val="00FD538D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230C"/>
  <w15:docId w15:val="{8C32A601-AE13-4539-A30E-14545ACF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Bidi" w:cstheme="minorBidi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4472C4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urier New" w:hAnsi="Courier New" w:cs="Courier New"/>
      <w:sz w:val="21"/>
      <w:szCs w:val="21"/>
    </w:rPr>
  </w:style>
  <w:style w:type="paragraph" w:styleId="Adressedestinataire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DE78-83C1-4D4C-BB8D-07598197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12</Pages>
  <Words>5818</Words>
  <Characters>32002</Characters>
  <Application>Microsoft Office Word</Application>
  <DocSecurity>0</DocSecurity>
  <Lines>266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pistou.ad</dc:creator>
  <cp:lastModifiedBy>Annie De Nicola</cp:lastModifiedBy>
  <cp:revision>828</cp:revision>
  <dcterms:created xsi:type="dcterms:W3CDTF">2018-07-31T14:46:00Z</dcterms:created>
  <dcterms:modified xsi:type="dcterms:W3CDTF">2018-08-02T17:51:00Z</dcterms:modified>
</cp:coreProperties>
</file>